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C3" w:rsidRDefault="009559C3" w:rsidP="00B7518E">
      <w:pPr>
        <w:autoSpaceDE w:val="0"/>
        <w:autoSpaceDN w:val="0"/>
        <w:adjustRightInd w:val="0"/>
        <w:spacing w:after="0" w:line="240" w:lineRule="auto"/>
        <w:rPr>
          <w:rFonts w:ascii="Verdana" w:hAnsi="Verdana"/>
          <w:b/>
          <w:sz w:val="36"/>
          <w:szCs w:val="36"/>
        </w:rPr>
      </w:pPr>
    </w:p>
    <w:p w:rsidR="009559C3" w:rsidRDefault="009559C3" w:rsidP="00B7518E">
      <w:pPr>
        <w:autoSpaceDE w:val="0"/>
        <w:autoSpaceDN w:val="0"/>
        <w:adjustRightInd w:val="0"/>
        <w:spacing w:after="0" w:line="240" w:lineRule="auto"/>
        <w:rPr>
          <w:rFonts w:ascii="Verdana" w:hAnsi="Verdana"/>
          <w:b/>
          <w:sz w:val="36"/>
          <w:szCs w:val="36"/>
        </w:rPr>
      </w:pPr>
    </w:p>
    <w:p w:rsidR="009559C3" w:rsidRDefault="009559C3" w:rsidP="00B7518E">
      <w:pPr>
        <w:autoSpaceDE w:val="0"/>
        <w:autoSpaceDN w:val="0"/>
        <w:adjustRightInd w:val="0"/>
        <w:spacing w:after="0" w:line="240" w:lineRule="auto"/>
        <w:rPr>
          <w:rFonts w:ascii="Verdana" w:hAnsi="Verdana"/>
          <w:b/>
          <w:sz w:val="36"/>
          <w:szCs w:val="36"/>
        </w:rPr>
      </w:pPr>
    </w:p>
    <w:p w:rsidR="009559C3" w:rsidRPr="00012224" w:rsidRDefault="009559C3" w:rsidP="009559C3">
      <w:pPr>
        <w:shd w:val="clear" w:color="auto" w:fill="FFFFFF"/>
        <w:autoSpaceDE w:val="0"/>
        <w:autoSpaceDN w:val="0"/>
        <w:adjustRightInd w:val="0"/>
        <w:spacing w:after="100" w:afterAutospacing="1"/>
        <w:jc w:val="center"/>
        <w:rPr>
          <w:rFonts w:ascii="Verdana" w:hAnsi="Verdana"/>
          <w:b/>
          <w:bCs/>
          <w:noProof/>
          <w:color w:val="000000"/>
        </w:rPr>
      </w:pPr>
      <w:r>
        <w:rPr>
          <w:rFonts w:ascii="Times New Roman" w:hAnsi="Times New Roman"/>
          <w:noProof/>
          <w:sz w:val="24"/>
          <w:szCs w:val="24"/>
          <w:lang w:val="en-IE" w:eastAsia="en-IE"/>
        </w:rPr>
        <w:drawing>
          <wp:anchor distT="0" distB="0" distL="114300" distR="114300" simplePos="0" relativeHeight="251659264" behindDoc="0" locked="0" layoutInCell="1" allowOverlap="1">
            <wp:simplePos x="0" y="0"/>
            <wp:positionH relativeFrom="column">
              <wp:posOffset>4596765</wp:posOffset>
            </wp:positionH>
            <wp:positionV relativeFrom="paragraph">
              <wp:posOffset>-116840</wp:posOffset>
            </wp:positionV>
            <wp:extent cx="1264920" cy="14319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64920" cy="1431925"/>
                    </a:xfrm>
                    <a:prstGeom prst="rect">
                      <a:avLst/>
                    </a:prstGeom>
                    <a:noFill/>
                  </pic:spPr>
                </pic:pic>
              </a:graphicData>
            </a:graphic>
          </wp:anchor>
        </w:drawing>
      </w:r>
      <w:r w:rsidRPr="00012224">
        <w:rPr>
          <w:rFonts w:ascii="Verdana" w:hAnsi="Verdana"/>
          <w:b/>
          <w:bCs/>
          <w:noProof/>
          <w:color w:val="000000"/>
        </w:rPr>
        <w:t>St Canice’s Co-Ed Primary School</w:t>
      </w:r>
      <w:r>
        <w:rPr>
          <w:rFonts w:ascii="Verdana" w:hAnsi="Verdana"/>
          <w:b/>
          <w:bCs/>
          <w:noProof/>
          <w:color w:val="000000"/>
        </w:rPr>
        <w:t xml:space="preserve">    </w:t>
      </w:r>
    </w:p>
    <w:p w:rsidR="009559C3" w:rsidRPr="00012224" w:rsidRDefault="009559C3" w:rsidP="009559C3">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Granges Road, Kilkenny.</w:t>
      </w:r>
    </w:p>
    <w:p w:rsidR="009559C3" w:rsidRDefault="009559C3" w:rsidP="009559C3">
      <w:pPr>
        <w:tabs>
          <w:tab w:val="left" w:pos="390"/>
          <w:tab w:val="center" w:pos="4702"/>
        </w:tabs>
        <w:rPr>
          <w:rFonts w:ascii="Verdana" w:hAnsi="Verdana"/>
          <w:b/>
          <w:sz w:val="36"/>
          <w:szCs w:val="36"/>
        </w:rPr>
      </w:pPr>
    </w:p>
    <w:p w:rsidR="009559C3" w:rsidRDefault="009559C3" w:rsidP="004D05DC">
      <w:pPr>
        <w:tabs>
          <w:tab w:val="left" w:pos="390"/>
          <w:tab w:val="center" w:pos="4702"/>
        </w:tabs>
        <w:jc w:val="center"/>
        <w:rPr>
          <w:rFonts w:ascii="Verdana" w:hAnsi="Verdana"/>
          <w:b/>
          <w:sz w:val="36"/>
          <w:szCs w:val="36"/>
        </w:rPr>
      </w:pPr>
      <w:r w:rsidRPr="00B7518E">
        <w:rPr>
          <w:rFonts w:ascii="Verdana" w:hAnsi="Verdana"/>
          <w:b/>
          <w:sz w:val="36"/>
          <w:szCs w:val="36"/>
        </w:rPr>
        <w:t>Assessment</w:t>
      </w:r>
      <w:r w:rsidRPr="00EF3D0D">
        <w:rPr>
          <w:rFonts w:ascii="Verdana" w:hAnsi="Verdana"/>
          <w:b/>
          <w:sz w:val="36"/>
          <w:szCs w:val="36"/>
        </w:rPr>
        <w:t xml:space="preserve"> Policy</w:t>
      </w:r>
      <w:r w:rsidR="00CC2B4B">
        <w:rPr>
          <w:rFonts w:ascii="Verdana" w:hAnsi="Verdana"/>
          <w:b/>
          <w:sz w:val="36"/>
          <w:szCs w:val="36"/>
        </w:rPr>
        <w:t xml:space="preserve">  </w:t>
      </w:r>
    </w:p>
    <w:p w:rsidR="009559C3" w:rsidRDefault="009559C3" w:rsidP="00B7518E">
      <w:pPr>
        <w:autoSpaceDE w:val="0"/>
        <w:autoSpaceDN w:val="0"/>
        <w:adjustRightInd w:val="0"/>
        <w:spacing w:after="0" w:line="240" w:lineRule="auto"/>
        <w:rPr>
          <w:rFonts w:ascii="Verdana" w:hAnsi="Verdana"/>
          <w:b/>
          <w:sz w:val="36"/>
          <w:szCs w:val="36"/>
        </w:rPr>
      </w:pPr>
    </w:p>
    <w:p w:rsidR="00B7518E" w:rsidRDefault="00B7518E" w:rsidP="00B7518E">
      <w:pPr>
        <w:autoSpaceDE w:val="0"/>
        <w:autoSpaceDN w:val="0"/>
        <w:adjustRightInd w:val="0"/>
        <w:spacing w:after="0" w:line="240" w:lineRule="auto"/>
        <w:rPr>
          <w:rFonts w:ascii="Constantia" w:hAnsi="Constantia" w:cs="Constantia"/>
          <w:b/>
          <w:bCs/>
          <w:color w:val="000000"/>
          <w:sz w:val="24"/>
          <w:szCs w:val="24"/>
        </w:rPr>
      </w:pPr>
      <w:r>
        <w:rPr>
          <w:rFonts w:ascii="Constantia" w:hAnsi="Constantia" w:cs="Constantia"/>
          <w:b/>
          <w:bCs/>
          <w:color w:val="000000"/>
          <w:sz w:val="24"/>
          <w:szCs w:val="24"/>
        </w:rPr>
        <w:t>Introduction:</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This policy was fo</w:t>
      </w:r>
      <w:r w:rsidR="00B23519">
        <w:rPr>
          <w:rFonts w:ascii="Constantia" w:hAnsi="Constantia" w:cs="Constantia"/>
          <w:color w:val="000000"/>
          <w:sz w:val="24"/>
          <w:szCs w:val="24"/>
        </w:rPr>
        <w:t xml:space="preserve">rmulated by the teaching staff </w:t>
      </w:r>
      <w:r>
        <w:rPr>
          <w:rFonts w:ascii="Constantia" w:hAnsi="Constantia" w:cs="Constantia"/>
          <w:color w:val="000000"/>
          <w:sz w:val="24"/>
          <w:szCs w:val="24"/>
        </w:rPr>
        <w:t>of St Canice’s Co-Ed Primary School so as to have a transparent and uniform approach to assessment throughout the school.  This policy was drawn up in line with “</w:t>
      </w:r>
      <w:r w:rsidRPr="00B7518E">
        <w:rPr>
          <w:rFonts w:ascii="Constantia" w:hAnsi="Constantia" w:cs="Constantia"/>
          <w:i/>
          <w:color w:val="000000"/>
          <w:sz w:val="24"/>
          <w:szCs w:val="24"/>
        </w:rPr>
        <w:t>Assessment in the Primary School Curriculum: Guidelines for Schools”</w:t>
      </w:r>
      <w:r w:rsidRPr="00B7518E">
        <w:rPr>
          <w:rFonts w:ascii="Constantia" w:hAnsi="Constantia" w:cs="Constantia"/>
          <w:color w:val="000000"/>
          <w:sz w:val="24"/>
          <w:szCs w:val="24"/>
        </w:rPr>
        <w:t xml:space="preserve"> (NCCA 2007).</w:t>
      </w:r>
      <w:r>
        <w:rPr>
          <w:rFonts w:ascii="Constantia" w:hAnsi="Constantia" w:cs="Constantia"/>
          <w:color w:val="000000"/>
          <w:sz w:val="24"/>
          <w:szCs w:val="24"/>
        </w:rPr>
        <w:t xml:space="preserve"> </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p>
    <w:p w:rsidR="00B7518E" w:rsidRPr="00B7518E" w:rsidRDefault="00B7518E" w:rsidP="00B7518E">
      <w:pPr>
        <w:autoSpaceDE w:val="0"/>
        <w:autoSpaceDN w:val="0"/>
        <w:adjustRightInd w:val="0"/>
        <w:spacing w:after="0" w:line="240" w:lineRule="auto"/>
        <w:rPr>
          <w:rFonts w:ascii="Constantia" w:hAnsi="Constantia" w:cs="Constantia"/>
          <w:color w:val="000000"/>
          <w:sz w:val="24"/>
          <w:szCs w:val="24"/>
        </w:rPr>
      </w:pPr>
    </w:p>
    <w:p w:rsidR="00B7518E" w:rsidRDefault="00B7518E" w:rsidP="00B7518E">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000000"/>
          <w:sz w:val="24"/>
          <w:szCs w:val="24"/>
        </w:rPr>
        <w:t>Rationale:</w:t>
      </w:r>
      <w:r>
        <w:rPr>
          <w:rFonts w:ascii="Constantia" w:hAnsi="Constantia" w:cs="Constantia"/>
          <w:color w:val="000000"/>
          <w:sz w:val="24"/>
          <w:szCs w:val="24"/>
        </w:rPr>
        <w:t xml:space="preserve"> </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In order to ensure that all children in our school </w:t>
      </w:r>
      <w:r w:rsidR="00B23519">
        <w:rPr>
          <w:rFonts w:ascii="Constantia" w:hAnsi="Constantia" w:cs="Constantia"/>
          <w:color w:val="000000"/>
          <w:sz w:val="24"/>
          <w:szCs w:val="24"/>
        </w:rPr>
        <w:t>reach their full potential,</w:t>
      </w:r>
      <w:r>
        <w:rPr>
          <w:rFonts w:ascii="Constantia" w:hAnsi="Constantia" w:cs="Constantia"/>
          <w:color w:val="000000"/>
          <w:sz w:val="24"/>
          <w:szCs w:val="24"/>
        </w:rPr>
        <w:t xml:space="preserve"> we</w:t>
      </w:r>
    </w:p>
    <w:p w:rsidR="00B7518E" w:rsidRDefault="00B23519" w:rsidP="00B7518E">
      <w:pPr>
        <w:autoSpaceDE w:val="0"/>
        <w:autoSpaceDN w:val="0"/>
        <w:adjustRightInd w:val="0"/>
        <w:spacing w:after="0" w:line="240" w:lineRule="auto"/>
        <w:rPr>
          <w:rFonts w:ascii="Constantia" w:hAnsi="Constantia" w:cs="Constantia"/>
          <w:color w:val="000000"/>
          <w:sz w:val="24"/>
          <w:szCs w:val="24"/>
        </w:rPr>
      </w:pPr>
      <w:proofErr w:type="gramStart"/>
      <w:r>
        <w:rPr>
          <w:rFonts w:ascii="Constantia" w:hAnsi="Constantia" w:cs="Constantia"/>
          <w:color w:val="000000"/>
          <w:sz w:val="24"/>
          <w:szCs w:val="24"/>
        </w:rPr>
        <w:t>strive</w:t>
      </w:r>
      <w:proofErr w:type="gramEnd"/>
      <w:r>
        <w:rPr>
          <w:rFonts w:ascii="Constantia" w:hAnsi="Constantia" w:cs="Constantia"/>
          <w:color w:val="000000"/>
          <w:sz w:val="24"/>
          <w:szCs w:val="24"/>
        </w:rPr>
        <w:t xml:space="preserve"> to identify</w:t>
      </w:r>
      <w:r w:rsidR="00B7518E">
        <w:rPr>
          <w:rFonts w:ascii="Constantia" w:hAnsi="Constantia" w:cs="Constantia"/>
          <w:color w:val="000000"/>
          <w:sz w:val="24"/>
          <w:szCs w:val="24"/>
        </w:rPr>
        <w:t xml:space="preserve"> learning difficulties at the earliest opportunity and </w:t>
      </w:r>
      <w:r>
        <w:rPr>
          <w:rFonts w:ascii="Constantia" w:hAnsi="Constantia" w:cs="Constantia"/>
          <w:color w:val="000000"/>
          <w:sz w:val="24"/>
          <w:szCs w:val="24"/>
        </w:rPr>
        <w:t>to</w:t>
      </w:r>
      <w:r w:rsidR="00B7518E">
        <w:rPr>
          <w:rFonts w:ascii="Constantia" w:hAnsi="Constantia" w:cs="Constantia"/>
          <w:color w:val="000000"/>
          <w:sz w:val="24"/>
          <w:szCs w:val="24"/>
        </w:rPr>
        <w:t xml:space="preserve"> put in place an appropriate response </w:t>
      </w:r>
      <w:r>
        <w:rPr>
          <w:rFonts w:ascii="Constantia" w:hAnsi="Constantia" w:cs="Constantia"/>
          <w:color w:val="000000"/>
          <w:sz w:val="24"/>
          <w:szCs w:val="24"/>
        </w:rPr>
        <w:t>to support the</w:t>
      </w:r>
      <w:r w:rsidR="00B7518E">
        <w:rPr>
          <w:rFonts w:ascii="Constantia" w:hAnsi="Constantia" w:cs="Constantia"/>
          <w:color w:val="000000"/>
          <w:sz w:val="24"/>
          <w:szCs w:val="24"/>
        </w:rPr>
        <w:t xml:space="preserve"> needs</w:t>
      </w:r>
      <w:r>
        <w:rPr>
          <w:rFonts w:ascii="Constantia" w:hAnsi="Constantia" w:cs="Constantia"/>
          <w:color w:val="000000"/>
          <w:sz w:val="24"/>
          <w:szCs w:val="24"/>
        </w:rPr>
        <w:t xml:space="preserve"> of children who may be encountering difficulties in school</w:t>
      </w:r>
      <w:r w:rsidR="00B7518E">
        <w:rPr>
          <w:rFonts w:ascii="Constantia" w:hAnsi="Constantia" w:cs="Constantia"/>
          <w:color w:val="000000"/>
          <w:sz w:val="24"/>
          <w:szCs w:val="24"/>
        </w:rPr>
        <w:t>.  An effective assessment policy is central to this process of teaching and learning.  Through assessment the teacher constructs a comprehensive picture of the short term and long term needs of the child</w:t>
      </w:r>
      <w:r>
        <w:rPr>
          <w:rFonts w:ascii="Constantia" w:hAnsi="Constantia" w:cs="Constantia"/>
          <w:color w:val="000000"/>
          <w:sz w:val="24"/>
          <w:szCs w:val="24"/>
        </w:rPr>
        <w:t>ren in their care</w:t>
      </w:r>
      <w:r w:rsidR="00B7518E">
        <w:rPr>
          <w:rFonts w:ascii="Constantia" w:hAnsi="Constantia" w:cs="Constantia"/>
          <w:color w:val="000000"/>
          <w:sz w:val="24"/>
          <w:szCs w:val="24"/>
        </w:rPr>
        <w:t xml:space="preserve"> and plan</w:t>
      </w:r>
      <w:r>
        <w:rPr>
          <w:rFonts w:ascii="Constantia" w:hAnsi="Constantia" w:cs="Constantia"/>
          <w:color w:val="000000"/>
          <w:sz w:val="24"/>
          <w:szCs w:val="24"/>
        </w:rPr>
        <w:t>s</w:t>
      </w:r>
      <w:r w:rsidR="00B7518E">
        <w:rPr>
          <w:rFonts w:ascii="Constantia" w:hAnsi="Constantia" w:cs="Constantia"/>
          <w:color w:val="000000"/>
          <w:sz w:val="24"/>
          <w:szCs w:val="24"/>
        </w:rPr>
        <w:t xml:space="preserve"> accordingly.  Assessment assists communication </w:t>
      </w:r>
      <w:r>
        <w:rPr>
          <w:rFonts w:ascii="Constantia" w:hAnsi="Constantia" w:cs="Constantia"/>
          <w:color w:val="000000"/>
          <w:sz w:val="24"/>
          <w:szCs w:val="24"/>
        </w:rPr>
        <w:t>between</w:t>
      </w:r>
      <w:r w:rsidR="00B7518E">
        <w:rPr>
          <w:rFonts w:ascii="Constantia" w:hAnsi="Constantia" w:cs="Constantia"/>
          <w:color w:val="000000"/>
          <w:sz w:val="24"/>
          <w:szCs w:val="24"/>
        </w:rPr>
        <w:t xml:space="preserve"> all </w:t>
      </w:r>
      <w:r>
        <w:rPr>
          <w:rFonts w:ascii="Constantia" w:hAnsi="Constantia" w:cs="Constantia"/>
          <w:color w:val="000000"/>
          <w:sz w:val="24"/>
          <w:szCs w:val="24"/>
        </w:rPr>
        <w:t xml:space="preserve">interested </w:t>
      </w:r>
      <w:r w:rsidR="00B7518E">
        <w:rPr>
          <w:rFonts w:ascii="Constantia" w:hAnsi="Constantia" w:cs="Constantia"/>
          <w:color w:val="000000"/>
          <w:sz w:val="24"/>
          <w:szCs w:val="24"/>
        </w:rPr>
        <w:t xml:space="preserve">parties involved in </w:t>
      </w:r>
      <w:r>
        <w:rPr>
          <w:rFonts w:ascii="Constantia" w:hAnsi="Constantia" w:cs="Constantia"/>
          <w:color w:val="000000"/>
          <w:sz w:val="24"/>
          <w:szCs w:val="24"/>
        </w:rPr>
        <w:t xml:space="preserve">a </w:t>
      </w:r>
      <w:r w:rsidR="00B7518E">
        <w:rPr>
          <w:rFonts w:ascii="Constantia" w:hAnsi="Constantia" w:cs="Constantia"/>
          <w:color w:val="000000"/>
          <w:sz w:val="24"/>
          <w:szCs w:val="24"/>
        </w:rPr>
        <w:t xml:space="preserve">child’s education i.e. teacher </w:t>
      </w:r>
      <w:r>
        <w:rPr>
          <w:rFonts w:ascii="Constantia" w:hAnsi="Constantia" w:cs="Constantia"/>
          <w:color w:val="000000"/>
          <w:sz w:val="24"/>
          <w:szCs w:val="24"/>
        </w:rPr>
        <w:t>with a</w:t>
      </w:r>
      <w:r w:rsidR="00B7518E">
        <w:rPr>
          <w:rFonts w:ascii="Constantia" w:hAnsi="Constantia" w:cs="Constantia"/>
          <w:color w:val="000000"/>
          <w:sz w:val="24"/>
          <w:szCs w:val="24"/>
        </w:rPr>
        <w:t xml:space="preserve"> child, teacher </w:t>
      </w:r>
      <w:r>
        <w:rPr>
          <w:rFonts w:ascii="Constantia" w:hAnsi="Constantia" w:cs="Constantia"/>
          <w:color w:val="000000"/>
          <w:sz w:val="24"/>
          <w:szCs w:val="24"/>
        </w:rPr>
        <w:t>with a</w:t>
      </w:r>
      <w:r w:rsidR="00B7518E">
        <w:rPr>
          <w:rFonts w:ascii="Constantia" w:hAnsi="Constantia" w:cs="Constantia"/>
          <w:color w:val="000000"/>
          <w:sz w:val="24"/>
          <w:szCs w:val="24"/>
        </w:rPr>
        <w:t xml:space="preserve"> parent and teacher </w:t>
      </w:r>
      <w:r>
        <w:rPr>
          <w:rFonts w:ascii="Constantia" w:hAnsi="Constantia" w:cs="Constantia"/>
          <w:color w:val="000000"/>
          <w:sz w:val="24"/>
          <w:szCs w:val="24"/>
        </w:rPr>
        <w:t xml:space="preserve">with another </w:t>
      </w:r>
      <w:r w:rsidR="00B7518E">
        <w:rPr>
          <w:rFonts w:ascii="Constantia" w:hAnsi="Constantia" w:cs="Constantia"/>
          <w:color w:val="000000"/>
          <w:sz w:val="24"/>
          <w:szCs w:val="24"/>
        </w:rPr>
        <w:t xml:space="preserve">teacher.  </w:t>
      </w:r>
      <w:r w:rsidR="00650220">
        <w:rPr>
          <w:rFonts w:ascii="Constantia" w:hAnsi="Constantia" w:cs="Constantia"/>
          <w:color w:val="000000"/>
          <w:sz w:val="24"/>
          <w:szCs w:val="24"/>
        </w:rPr>
        <w:t>A</w:t>
      </w:r>
      <w:r>
        <w:rPr>
          <w:rFonts w:ascii="Constantia" w:hAnsi="Constantia" w:cs="Constantia"/>
          <w:color w:val="000000"/>
          <w:sz w:val="24"/>
          <w:szCs w:val="24"/>
        </w:rPr>
        <w:t xml:space="preserve">ssessment </w:t>
      </w:r>
      <w:r w:rsidR="00B7518E">
        <w:rPr>
          <w:rFonts w:ascii="Constantia" w:hAnsi="Constantia" w:cs="Constantia"/>
          <w:color w:val="000000"/>
          <w:sz w:val="24"/>
          <w:szCs w:val="24"/>
        </w:rPr>
        <w:t xml:space="preserve">helps the child </w:t>
      </w:r>
      <w:r>
        <w:rPr>
          <w:rFonts w:ascii="Constantia" w:hAnsi="Constantia" w:cs="Constantia"/>
          <w:color w:val="000000"/>
          <w:sz w:val="24"/>
          <w:szCs w:val="24"/>
        </w:rPr>
        <w:t xml:space="preserve">to </w:t>
      </w:r>
      <w:r w:rsidR="00B7518E">
        <w:rPr>
          <w:rFonts w:ascii="Constantia" w:hAnsi="Constantia" w:cs="Constantia"/>
          <w:color w:val="000000"/>
          <w:sz w:val="24"/>
          <w:szCs w:val="24"/>
        </w:rPr>
        <w:t>become more self aware as a learner and develop</w:t>
      </w:r>
      <w:r>
        <w:rPr>
          <w:rFonts w:ascii="Constantia" w:hAnsi="Constantia" w:cs="Constantia"/>
          <w:color w:val="000000"/>
          <w:sz w:val="24"/>
          <w:szCs w:val="24"/>
        </w:rPr>
        <w:t xml:space="preserve"> </w:t>
      </w:r>
      <w:r w:rsidR="00B7518E">
        <w:rPr>
          <w:rFonts w:ascii="Constantia" w:hAnsi="Constantia" w:cs="Constantia"/>
          <w:color w:val="000000"/>
          <w:sz w:val="24"/>
          <w:szCs w:val="24"/>
        </w:rPr>
        <w:t>powers of self-assessment.  It is integral to all areas of the curriculum</w:t>
      </w:r>
      <w:r>
        <w:rPr>
          <w:rFonts w:ascii="Constantia" w:hAnsi="Constantia" w:cs="Constantia"/>
          <w:color w:val="000000"/>
          <w:sz w:val="24"/>
          <w:szCs w:val="24"/>
        </w:rPr>
        <w:t xml:space="preserve">. It is central not only to the </w:t>
      </w:r>
      <w:r w:rsidR="00B7518E">
        <w:rPr>
          <w:rFonts w:ascii="Constantia" w:hAnsi="Constantia" w:cs="Constantia"/>
          <w:color w:val="000000"/>
          <w:sz w:val="24"/>
          <w:szCs w:val="24"/>
        </w:rPr>
        <w:t>acquisition of a wide range of knowledge, skills, attitudes and values</w:t>
      </w:r>
      <w:r>
        <w:rPr>
          <w:rFonts w:ascii="Constantia" w:hAnsi="Constantia" w:cs="Constantia"/>
          <w:color w:val="000000"/>
          <w:sz w:val="24"/>
          <w:szCs w:val="24"/>
        </w:rPr>
        <w:t xml:space="preserve"> but also to the child’s growth in self-esteem.</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p>
    <w:p w:rsidR="00B7518E" w:rsidRPr="00B7518E" w:rsidRDefault="00B7518E" w:rsidP="00B7518E">
      <w:pPr>
        <w:autoSpaceDE w:val="0"/>
        <w:autoSpaceDN w:val="0"/>
        <w:adjustRightInd w:val="0"/>
        <w:spacing w:after="0" w:line="240" w:lineRule="auto"/>
        <w:rPr>
          <w:rFonts w:ascii="Constantia" w:hAnsi="Constantia" w:cs="Constantia"/>
          <w:color w:val="000000"/>
          <w:sz w:val="24"/>
          <w:szCs w:val="24"/>
        </w:rPr>
      </w:pP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b/>
          <w:bCs/>
          <w:color w:val="000000"/>
          <w:sz w:val="24"/>
          <w:szCs w:val="24"/>
        </w:rPr>
        <w:t xml:space="preserve">Relationship </w:t>
      </w:r>
      <w:r w:rsidR="008D0446">
        <w:rPr>
          <w:rFonts w:ascii="Constantia" w:hAnsi="Constantia" w:cs="Constantia"/>
          <w:b/>
          <w:bCs/>
          <w:color w:val="000000"/>
          <w:sz w:val="24"/>
          <w:szCs w:val="24"/>
        </w:rPr>
        <w:t>to the</w:t>
      </w:r>
      <w:r>
        <w:rPr>
          <w:rFonts w:ascii="Constantia" w:hAnsi="Constantia" w:cs="Constantia"/>
          <w:b/>
          <w:bCs/>
          <w:color w:val="000000"/>
          <w:sz w:val="24"/>
          <w:szCs w:val="24"/>
        </w:rPr>
        <w:t xml:space="preserve"> Characte</w:t>
      </w:r>
      <w:r w:rsidR="008D0446">
        <w:rPr>
          <w:rFonts w:ascii="Constantia" w:hAnsi="Constantia" w:cs="Constantia"/>
          <w:b/>
          <w:bCs/>
          <w:color w:val="000000"/>
          <w:sz w:val="24"/>
          <w:szCs w:val="24"/>
        </w:rPr>
        <w:t>ristic Spirit of t</w:t>
      </w:r>
      <w:r>
        <w:rPr>
          <w:rFonts w:ascii="Constantia" w:hAnsi="Constantia" w:cs="Constantia"/>
          <w:b/>
          <w:bCs/>
          <w:color w:val="000000"/>
          <w:sz w:val="24"/>
          <w:szCs w:val="24"/>
        </w:rPr>
        <w:t>he School</w:t>
      </w:r>
    </w:p>
    <w:p w:rsidR="00B7518E" w:rsidRP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The school adopts a holistic approach to the education and development of each child and to the enhancement of the teaching processes.  An effective </w:t>
      </w:r>
      <w:r w:rsidR="00F81A6E">
        <w:rPr>
          <w:rFonts w:ascii="Constantia" w:hAnsi="Constantia" w:cs="Constantia"/>
          <w:color w:val="000000"/>
          <w:sz w:val="24"/>
          <w:szCs w:val="24"/>
        </w:rPr>
        <w:t>A</w:t>
      </w:r>
      <w:r>
        <w:rPr>
          <w:rFonts w:ascii="Constantia" w:hAnsi="Constantia" w:cs="Constantia"/>
          <w:color w:val="000000"/>
          <w:sz w:val="24"/>
          <w:szCs w:val="24"/>
        </w:rPr>
        <w:t>ssessment</w:t>
      </w:r>
      <w:r w:rsidR="00F81A6E">
        <w:rPr>
          <w:rFonts w:ascii="Constantia" w:hAnsi="Constantia" w:cs="Constantia"/>
          <w:color w:val="000000"/>
          <w:sz w:val="24"/>
          <w:szCs w:val="24"/>
        </w:rPr>
        <w:t xml:space="preserve"> Policy</w:t>
      </w:r>
      <w:r>
        <w:rPr>
          <w:rFonts w:ascii="Constantia" w:hAnsi="Constantia" w:cs="Constantia"/>
          <w:color w:val="000000"/>
          <w:sz w:val="24"/>
          <w:szCs w:val="24"/>
        </w:rPr>
        <w:t xml:space="preserve"> will identify the early interventions required to be put in place to ensure that enhancement, increased confidence and raised self-esteem is achieved. </w:t>
      </w:r>
    </w:p>
    <w:p w:rsidR="00B7518E" w:rsidRDefault="00B7518E" w:rsidP="00B7518E">
      <w:pPr>
        <w:autoSpaceDE w:val="0"/>
        <w:autoSpaceDN w:val="0"/>
        <w:adjustRightInd w:val="0"/>
        <w:spacing w:after="0" w:line="240" w:lineRule="auto"/>
        <w:rPr>
          <w:rFonts w:ascii="Constantia" w:hAnsi="Constantia" w:cs="Constantia"/>
          <w:b/>
          <w:bCs/>
          <w:color w:val="000000"/>
          <w:sz w:val="24"/>
          <w:szCs w:val="24"/>
        </w:rPr>
      </w:pPr>
    </w:p>
    <w:p w:rsidR="00B7518E" w:rsidRDefault="00B7518E" w:rsidP="00B7518E">
      <w:pPr>
        <w:autoSpaceDE w:val="0"/>
        <w:autoSpaceDN w:val="0"/>
        <w:adjustRightInd w:val="0"/>
        <w:spacing w:after="0" w:line="240" w:lineRule="auto"/>
        <w:rPr>
          <w:rFonts w:ascii="Constantia" w:hAnsi="Constantia" w:cs="Constantia"/>
          <w:b/>
          <w:bCs/>
          <w:color w:val="000000"/>
          <w:sz w:val="24"/>
          <w:szCs w:val="24"/>
        </w:rPr>
      </w:pPr>
    </w:p>
    <w:p w:rsidR="00B7518E" w:rsidRDefault="00B7518E" w:rsidP="00B7518E">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000000"/>
          <w:sz w:val="24"/>
          <w:szCs w:val="24"/>
        </w:rPr>
        <w:t>Aims:</w:t>
      </w:r>
      <w:r>
        <w:rPr>
          <w:rFonts w:ascii="Constantia" w:hAnsi="Constantia" w:cs="Constantia"/>
          <w:color w:val="000000"/>
          <w:sz w:val="24"/>
          <w:szCs w:val="24"/>
        </w:rPr>
        <w:t xml:space="preserve"> </w:t>
      </w:r>
    </w:p>
    <w:p w:rsidR="00B7518E" w:rsidRPr="008D0446" w:rsidRDefault="00B7518E" w:rsidP="008D04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benefit pupil learning </w:t>
      </w:r>
    </w:p>
    <w:p w:rsidR="00B7518E" w:rsidRPr="008D0446" w:rsidRDefault="00B7518E" w:rsidP="008D04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monitor learning processes </w:t>
      </w:r>
    </w:p>
    <w:p w:rsidR="008D0446" w:rsidRPr="008D0446" w:rsidRDefault="008D0446" w:rsidP="008D0446">
      <w:pPr>
        <w:pStyle w:val="ListParagraph"/>
        <w:numPr>
          <w:ilvl w:val="0"/>
          <w:numId w:val="2"/>
        </w:numPr>
        <w:autoSpaceDE w:val="0"/>
        <w:autoSpaceDN w:val="0"/>
        <w:adjustRightInd w:val="0"/>
        <w:spacing w:after="0" w:line="240" w:lineRule="auto"/>
        <w:rPr>
          <w:rFonts w:ascii="Constantia" w:hAnsi="Constantia" w:cs="Constantia"/>
          <w:color w:val="000000"/>
          <w:sz w:val="24"/>
          <w:szCs w:val="24"/>
        </w:rPr>
      </w:pPr>
      <w:r w:rsidRPr="008D0446">
        <w:rPr>
          <w:rFonts w:ascii="Constantia" w:hAnsi="Constantia" w:cs="Constantia"/>
          <w:color w:val="000000"/>
          <w:sz w:val="24"/>
          <w:szCs w:val="24"/>
        </w:rPr>
        <w:t>To generate baseline data that can be used to monitor achievement over time</w:t>
      </w:r>
    </w:p>
    <w:p w:rsidR="00B7518E" w:rsidRPr="008D0446" w:rsidRDefault="00B7518E" w:rsidP="008D0446">
      <w:pPr>
        <w:pStyle w:val="ListParagraph"/>
        <w:numPr>
          <w:ilvl w:val="0"/>
          <w:numId w:val="2"/>
        </w:numPr>
        <w:autoSpaceDE w:val="0"/>
        <w:autoSpaceDN w:val="0"/>
        <w:adjustRightInd w:val="0"/>
        <w:spacing w:after="0" w:line="240" w:lineRule="auto"/>
        <w:rPr>
          <w:rFonts w:ascii="Constantia" w:hAnsi="Constantia" w:cs="Constantia"/>
          <w:color w:val="000000"/>
          <w:sz w:val="24"/>
          <w:szCs w:val="24"/>
        </w:rPr>
      </w:pPr>
      <w:r w:rsidRPr="008D0446">
        <w:rPr>
          <w:rFonts w:ascii="Constantia" w:hAnsi="Constantia" w:cs="Constantia"/>
          <w:color w:val="000000"/>
          <w:sz w:val="24"/>
          <w:szCs w:val="24"/>
        </w:rPr>
        <w:lastRenderedPageBreak/>
        <w:t>To involve parents and pupils in identifying and managing learning strengths or</w:t>
      </w:r>
      <w:r w:rsidR="008D0446">
        <w:rPr>
          <w:rFonts w:ascii="Constantia" w:hAnsi="Constantia" w:cs="Constantia"/>
          <w:color w:val="000000"/>
          <w:sz w:val="24"/>
          <w:szCs w:val="24"/>
        </w:rPr>
        <w:t xml:space="preserve"> </w:t>
      </w:r>
      <w:r w:rsidRPr="008D0446">
        <w:rPr>
          <w:rFonts w:ascii="Constantia" w:hAnsi="Constantia" w:cs="Constantia"/>
          <w:color w:val="000000"/>
          <w:sz w:val="24"/>
          <w:szCs w:val="24"/>
        </w:rPr>
        <w:t xml:space="preserve">difficulties </w:t>
      </w:r>
    </w:p>
    <w:p w:rsidR="00B7518E" w:rsidRPr="008D0446" w:rsidRDefault="00B7518E" w:rsidP="008D04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assist teachers long and short term planning </w:t>
      </w:r>
    </w:p>
    <w:p w:rsidR="00B7518E" w:rsidRPr="008D0446" w:rsidRDefault="00B7518E" w:rsidP="008D0446">
      <w:pPr>
        <w:pStyle w:val="ListParagraph"/>
        <w:numPr>
          <w:ilvl w:val="0"/>
          <w:numId w:val="1"/>
        </w:numPr>
        <w:autoSpaceDE w:val="0"/>
        <w:autoSpaceDN w:val="0"/>
        <w:adjustRightInd w:val="0"/>
        <w:spacing w:after="0" w:line="240" w:lineRule="auto"/>
        <w:rPr>
          <w:rFonts w:ascii="Constantia" w:hAnsi="Constantia" w:cs="Constantia"/>
          <w:color w:val="000000"/>
          <w:sz w:val="24"/>
          <w:szCs w:val="24"/>
        </w:rPr>
      </w:pPr>
      <w:r w:rsidRPr="008D0446">
        <w:rPr>
          <w:rFonts w:ascii="Constantia" w:hAnsi="Constantia" w:cs="Constantia"/>
          <w:color w:val="000000"/>
          <w:sz w:val="24"/>
          <w:szCs w:val="24"/>
        </w:rPr>
        <w:t>To co-ordinate assessment procedures on a whole school basis and to establish a firm</w:t>
      </w:r>
      <w:r w:rsidR="008D0446">
        <w:rPr>
          <w:rFonts w:ascii="Constantia" w:hAnsi="Constantia" w:cs="Constantia"/>
          <w:color w:val="000000"/>
          <w:sz w:val="24"/>
          <w:szCs w:val="24"/>
        </w:rPr>
        <w:t xml:space="preserve"> </w:t>
      </w:r>
      <w:r w:rsidRPr="008D0446">
        <w:rPr>
          <w:rFonts w:ascii="Constantia" w:hAnsi="Constantia" w:cs="Constantia"/>
          <w:color w:val="000000"/>
          <w:sz w:val="24"/>
          <w:szCs w:val="24"/>
        </w:rPr>
        <w:t>link between assessment and decision making with regard to future strategies,</w:t>
      </w:r>
      <w:r w:rsidR="008D0446">
        <w:rPr>
          <w:rFonts w:ascii="Constantia" w:hAnsi="Constantia" w:cs="Constantia"/>
          <w:color w:val="000000"/>
          <w:sz w:val="24"/>
          <w:szCs w:val="24"/>
        </w:rPr>
        <w:t xml:space="preserve"> </w:t>
      </w:r>
      <w:r w:rsidRPr="008D0446">
        <w:rPr>
          <w:rFonts w:ascii="Constantia" w:hAnsi="Constantia" w:cs="Constantia"/>
          <w:color w:val="000000"/>
          <w:sz w:val="24"/>
          <w:szCs w:val="24"/>
        </w:rPr>
        <w:t xml:space="preserve">content and methodologies in the classroom </w:t>
      </w:r>
    </w:p>
    <w:p w:rsidR="00B7518E" w:rsidRPr="008D0446" w:rsidRDefault="00B7518E" w:rsidP="008D0446">
      <w:pPr>
        <w:pStyle w:val="ListParagraph"/>
        <w:numPr>
          <w:ilvl w:val="0"/>
          <w:numId w:val="1"/>
        </w:numPr>
        <w:autoSpaceDE w:val="0"/>
        <w:autoSpaceDN w:val="0"/>
        <w:adjustRightInd w:val="0"/>
        <w:spacing w:after="0" w:line="240" w:lineRule="auto"/>
        <w:rPr>
          <w:rFonts w:ascii="Constantia" w:hAnsi="Constantia" w:cs="Constantia"/>
          <w:color w:val="000000"/>
          <w:sz w:val="24"/>
          <w:szCs w:val="24"/>
        </w:rPr>
      </w:pPr>
      <w:r w:rsidRPr="008D0446">
        <w:rPr>
          <w:rFonts w:ascii="Constantia" w:hAnsi="Constantia" w:cs="Constantia"/>
          <w:color w:val="000000"/>
          <w:sz w:val="24"/>
          <w:szCs w:val="24"/>
        </w:rPr>
        <w:t>To describe strategies for assessmen</w:t>
      </w:r>
      <w:r w:rsidR="008D0446" w:rsidRPr="008D0446">
        <w:rPr>
          <w:rFonts w:ascii="Constantia" w:hAnsi="Constantia" w:cs="Constantia"/>
          <w:color w:val="000000"/>
          <w:sz w:val="24"/>
          <w:szCs w:val="24"/>
        </w:rPr>
        <w:t xml:space="preserve">t of pupils over as many areas </w:t>
      </w:r>
      <w:r w:rsidRPr="008D0446">
        <w:rPr>
          <w:rFonts w:ascii="Constantia" w:hAnsi="Constantia" w:cs="Constantia"/>
          <w:color w:val="000000"/>
          <w:sz w:val="24"/>
          <w:szCs w:val="24"/>
        </w:rPr>
        <w:t xml:space="preserve">of development as </w:t>
      </w:r>
      <w:r w:rsidR="008D0446">
        <w:rPr>
          <w:rFonts w:ascii="Constantia" w:hAnsi="Constantia" w:cs="Constantia"/>
          <w:color w:val="000000"/>
          <w:sz w:val="24"/>
          <w:szCs w:val="24"/>
        </w:rPr>
        <w:t xml:space="preserve"> </w:t>
      </w:r>
      <w:r w:rsidRPr="008D0446">
        <w:rPr>
          <w:rFonts w:ascii="Constantia" w:hAnsi="Constantia" w:cs="Constantia"/>
          <w:color w:val="000000"/>
          <w:sz w:val="24"/>
          <w:szCs w:val="24"/>
        </w:rPr>
        <w:t xml:space="preserve">possible </w:t>
      </w:r>
    </w:p>
    <w:p w:rsidR="00B7518E" w:rsidRPr="008D0446" w:rsidRDefault="00B7518E" w:rsidP="008D0446">
      <w:pPr>
        <w:pStyle w:val="ListParagraph"/>
        <w:numPr>
          <w:ilvl w:val="0"/>
          <w:numId w:val="1"/>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To emphasise the importance of early identification of pupils with specific numeracy</w:t>
      </w:r>
      <w:r w:rsidR="008D0446">
        <w:rPr>
          <w:rFonts w:ascii="Constantia" w:hAnsi="Constantia" w:cs="Constantia"/>
          <w:color w:val="000000"/>
          <w:sz w:val="24"/>
          <w:szCs w:val="24"/>
        </w:rPr>
        <w:t xml:space="preserve"> </w:t>
      </w:r>
      <w:r w:rsidRPr="008D0446">
        <w:rPr>
          <w:rFonts w:ascii="Constantia" w:hAnsi="Constantia" w:cs="Constantia"/>
          <w:color w:val="000000"/>
          <w:sz w:val="24"/>
          <w:szCs w:val="24"/>
        </w:rPr>
        <w:t>and literacy problems through establishing relevant baseline data</w:t>
      </w:r>
      <w:r w:rsidR="00F81A6E">
        <w:rPr>
          <w:rFonts w:ascii="Constantia" w:hAnsi="Constantia" w:cs="Constantia"/>
          <w:color w:val="000000"/>
          <w:sz w:val="24"/>
          <w:szCs w:val="24"/>
        </w:rPr>
        <w:t xml:space="preserve">, </w:t>
      </w:r>
      <w:r w:rsidR="000B60BA">
        <w:rPr>
          <w:rFonts w:ascii="Constantia" w:hAnsi="Constantia" w:cs="Constantia"/>
          <w:color w:val="000000"/>
          <w:sz w:val="24"/>
          <w:szCs w:val="24"/>
        </w:rPr>
        <w:t xml:space="preserve">that </w:t>
      </w:r>
      <w:r w:rsidRPr="008D0446">
        <w:rPr>
          <w:rFonts w:ascii="Constantia" w:hAnsi="Constantia" w:cs="Constantia"/>
          <w:color w:val="000000"/>
          <w:sz w:val="24"/>
          <w:szCs w:val="24"/>
        </w:rPr>
        <w:t>can</w:t>
      </w:r>
      <w:r w:rsidR="008D0446">
        <w:rPr>
          <w:rFonts w:ascii="Constantia" w:hAnsi="Constantia" w:cs="Constantia"/>
          <w:color w:val="000000"/>
          <w:sz w:val="24"/>
          <w:szCs w:val="24"/>
        </w:rPr>
        <w:t xml:space="preserve"> </w:t>
      </w:r>
      <w:r w:rsidRPr="008D0446">
        <w:rPr>
          <w:rFonts w:ascii="Constantia" w:hAnsi="Constantia" w:cs="Constantia"/>
          <w:color w:val="000000"/>
          <w:sz w:val="24"/>
          <w:szCs w:val="24"/>
        </w:rPr>
        <w:t xml:space="preserve">be used to monitor achievement over time. </w:t>
      </w:r>
    </w:p>
    <w:p w:rsidR="00B7518E" w:rsidRDefault="00B7518E" w:rsidP="008D0446">
      <w:pPr>
        <w:pStyle w:val="ListParagraph"/>
        <w:numPr>
          <w:ilvl w:val="0"/>
          <w:numId w:val="1"/>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To outline specific strategies for monitoring the progress of all pupils with particular</w:t>
      </w:r>
      <w:r w:rsidR="008D0446">
        <w:rPr>
          <w:rFonts w:ascii="Constantia" w:hAnsi="Constantia" w:cs="Constantia"/>
          <w:color w:val="000000"/>
          <w:sz w:val="24"/>
          <w:szCs w:val="24"/>
        </w:rPr>
        <w:t xml:space="preserve"> </w:t>
      </w:r>
      <w:r w:rsidRPr="008D0446">
        <w:rPr>
          <w:rFonts w:ascii="Constantia" w:hAnsi="Constantia" w:cs="Constantia"/>
          <w:color w:val="000000"/>
          <w:sz w:val="24"/>
          <w:szCs w:val="24"/>
        </w:rPr>
        <w:t xml:space="preserve">learning needs </w:t>
      </w:r>
    </w:p>
    <w:p w:rsidR="008D0446" w:rsidRDefault="008D0446" w:rsidP="008D0446">
      <w:pPr>
        <w:pStyle w:val="ListParagraph"/>
        <w:numPr>
          <w:ilvl w:val="0"/>
          <w:numId w:val="1"/>
        </w:numPr>
        <w:autoSpaceDE w:val="0"/>
        <w:autoSpaceDN w:val="0"/>
        <w:adjustRightInd w:val="0"/>
        <w:spacing w:after="0" w:line="240" w:lineRule="auto"/>
        <w:rPr>
          <w:rFonts w:ascii="Constantia" w:hAnsi="Constantia" w:cs="Constantia"/>
          <w:color w:val="000000"/>
          <w:sz w:val="24"/>
          <w:szCs w:val="24"/>
        </w:rPr>
      </w:pPr>
      <w:r w:rsidRPr="008D0446">
        <w:rPr>
          <w:rFonts w:ascii="Constantia" w:hAnsi="Constantia" w:cs="Constantia"/>
          <w:color w:val="000000"/>
          <w:sz w:val="24"/>
          <w:szCs w:val="24"/>
        </w:rPr>
        <w:t>To support practice on assessment for learning and assessment of learning</w:t>
      </w:r>
    </w:p>
    <w:p w:rsidR="008D0446" w:rsidRPr="008D0446" w:rsidRDefault="008D0446" w:rsidP="008D0446">
      <w:pPr>
        <w:autoSpaceDE w:val="0"/>
        <w:autoSpaceDN w:val="0"/>
        <w:adjustRightInd w:val="0"/>
        <w:spacing w:after="0" w:line="240" w:lineRule="auto"/>
        <w:rPr>
          <w:rFonts w:ascii="Constantia" w:hAnsi="Constantia" w:cs="Constantia"/>
          <w:color w:val="000000"/>
          <w:sz w:val="24"/>
          <w:szCs w:val="24"/>
        </w:rPr>
      </w:pPr>
    </w:p>
    <w:p w:rsidR="008D0446" w:rsidRDefault="008D0446" w:rsidP="00B7518E">
      <w:pPr>
        <w:autoSpaceDE w:val="0"/>
        <w:autoSpaceDN w:val="0"/>
        <w:adjustRightInd w:val="0"/>
        <w:spacing w:after="0" w:line="240" w:lineRule="auto"/>
        <w:rPr>
          <w:rFonts w:ascii="Constantia" w:hAnsi="Constantia" w:cs="Constantia"/>
          <w:b/>
          <w:bCs/>
          <w:color w:val="000000"/>
          <w:sz w:val="24"/>
          <w:szCs w:val="24"/>
        </w:rPr>
      </w:pPr>
    </w:p>
    <w:p w:rsidR="008D0446" w:rsidRDefault="008D0446" w:rsidP="00B7518E">
      <w:pPr>
        <w:autoSpaceDE w:val="0"/>
        <w:autoSpaceDN w:val="0"/>
        <w:adjustRightInd w:val="0"/>
        <w:spacing w:after="0" w:line="240" w:lineRule="auto"/>
        <w:rPr>
          <w:rFonts w:ascii="Constantia" w:hAnsi="Constantia" w:cs="Constantia"/>
          <w:b/>
          <w:bCs/>
          <w:color w:val="000000"/>
          <w:sz w:val="24"/>
          <w:szCs w:val="24"/>
        </w:rPr>
      </w:pP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b/>
          <w:bCs/>
          <w:color w:val="000000"/>
          <w:sz w:val="24"/>
          <w:szCs w:val="24"/>
        </w:rPr>
        <w:t>Policy Content:</w:t>
      </w:r>
    </w:p>
    <w:p w:rsidR="00B7518E" w:rsidRDefault="00B7518E" w:rsidP="00B7518E">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000000"/>
          <w:sz w:val="24"/>
          <w:szCs w:val="24"/>
        </w:rPr>
        <w:t xml:space="preserve">Purpose of Assessment </w:t>
      </w:r>
    </w:p>
    <w:p w:rsidR="00B7518E" w:rsidRPr="008D0446" w:rsidRDefault="00B7518E" w:rsidP="008D04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inform planning for, and coverage of all areas of the curriculum </w:t>
      </w:r>
    </w:p>
    <w:p w:rsidR="006A1B39" w:rsidRDefault="00B7518E" w:rsidP="008D0446">
      <w:pPr>
        <w:pStyle w:val="ListParagraph"/>
        <w:numPr>
          <w:ilvl w:val="0"/>
          <w:numId w:val="3"/>
        </w:numPr>
        <w:autoSpaceDE w:val="0"/>
        <w:autoSpaceDN w:val="0"/>
        <w:adjustRightInd w:val="0"/>
        <w:spacing w:after="0" w:line="240" w:lineRule="auto"/>
        <w:rPr>
          <w:rFonts w:ascii="Constantia" w:hAnsi="Constantia" w:cs="Constantia"/>
          <w:color w:val="000000"/>
          <w:sz w:val="24"/>
          <w:szCs w:val="24"/>
        </w:rPr>
      </w:pPr>
      <w:r w:rsidRPr="006A1B39">
        <w:rPr>
          <w:rFonts w:ascii="Constantia" w:hAnsi="Constantia" w:cs="Constantia"/>
          <w:color w:val="000000"/>
          <w:sz w:val="24"/>
          <w:szCs w:val="24"/>
        </w:rPr>
        <w:t xml:space="preserve">To gather and interpret data at class / whole school level </w:t>
      </w:r>
    </w:p>
    <w:p w:rsidR="00B7518E" w:rsidRPr="006A1B39" w:rsidRDefault="00B7518E" w:rsidP="006A1B39">
      <w:pPr>
        <w:pStyle w:val="ListParagraph"/>
        <w:numPr>
          <w:ilvl w:val="0"/>
          <w:numId w:val="3"/>
        </w:numPr>
        <w:autoSpaceDE w:val="0"/>
        <w:autoSpaceDN w:val="0"/>
        <w:adjustRightInd w:val="0"/>
        <w:spacing w:after="0" w:line="240" w:lineRule="auto"/>
        <w:rPr>
          <w:rFonts w:ascii="Constantia" w:hAnsi="Constantia" w:cs="Constantia"/>
          <w:color w:val="000000"/>
          <w:sz w:val="24"/>
          <w:szCs w:val="24"/>
        </w:rPr>
      </w:pPr>
      <w:r w:rsidRPr="006A1B39">
        <w:rPr>
          <w:rFonts w:ascii="Constantia" w:hAnsi="Constantia" w:cs="Constantia"/>
          <w:color w:val="000000"/>
          <w:sz w:val="24"/>
          <w:szCs w:val="24"/>
        </w:rPr>
        <w:t>To identify the particular learning needs of pupils / groups including the</w:t>
      </w:r>
      <w:r w:rsidR="006A1B39">
        <w:rPr>
          <w:rFonts w:ascii="Constantia" w:hAnsi="Constantia" w:cs="Constantia"/>
          <w:color w:val="000000"/>
          <w:sz w:val="24"/>
          <w:szCs w:val="24"/>
        </w:rPr>
        <w:t xml:space="preserve"> </w:t>
      </w:r>
      <w:r w:rsidRPr="006A1B39">
        <w:rPr>
          <w:rFonts w:ascii="Constantia" w:hAnsi="Constantia" w:cs="Constantia"/>
          <w:color w:val="000000"/>
          <w:sz w:val="24"/>
          <w:szCs w:val="24"/>
        </w:rPr>
        <w:t xml:space="preserve">exceptionally able if applicable </w:t>
      </w:r>
    </w:p>
    <w:p w:rsidR="00B7518E" w:rsidRPr="008D0446" w:rsidRDefault="00B7518E" w:rsidP="008D044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monitor pupils progress and attainment </w:t>
      </w:r>
    </w:p>
    <w:p w:rsidR="00B7518E" w:rsidRPr="006A1B39" w:rsidRDefault="00B7518E" w:rsidP="006A1B39">
      <w:pPr>
        <w:pStyle w:val="ListParagraph"/>
        <w:numPr>
          <w:ilvl w:val="0"/>
          <w:numId w:val="3"/>
        </w:numPr>
        <w:autoSpaceDE w:val="0"/>
        <w:autoSpaceDN w:val="0"/>
        <w:adjustRightInd w:val="0"/>
        <w:spacing w:after="0" w:line="240" w:lineRule="auto"/>
        <w:rPr>
          <w:rFonts w:ascii="Constantia" w:hAnsi="Constantia" w:cs="Constantia"/>
          <w:color w:val="000000"/>
          <w:sz w:val="24"/>
          <w:szCs w:val="24"/>
        </w:rPr>
      </w:pPr>
      <w:r w:rsidRPr="008D0446">
        <w:rPr>
          <w:rFonts w:ascii="Constantia" w:hAnsi="Constantia" w:cs="Constantia"/>
          <w:color w:val="000000"/>
          <w:sz w:val="24"/>
          <w:szCs w:val="24"/>
        </w:rPr>
        <w:t>To enable teachers to modify their programmes in order to ensure that the particular</w:t>
      </w:r>
      <w:r w:rsidR="006A1B39">
        <w:rPr>
          <w:rFonts w:ascii="Constantia" w:hAnsi="Constantia" w:cs="Constantia"/>
          <w:color w:val="000000"/>
          <w:sz w:val="24"/>
          <w:szCs w:val="24"/>
        </w:rPr>
        <w:t xml:space="preserve"> </w:t>
      </w:r>
      <w:r w:rsidRPr="006A1B39">
        <w:rPr>
          <w:rFonts w:ascii="Constantia" w:hAnsi="Constantia" w:cs="Constantia"/>
          <w:color w:val="000000"/>
          <w:sz w:val="24"/>
          <w:szCs w:val="24"/>
        </w:rPr>
        <w:t xml:space="preserve">learning needs of individual pupils / groups are being addressed </w:t>
      </w:r>
    </w:p>
    <w:p w:rsidR="00B7518E" w:rsidRPr="008D0446" w:rsidRDefault="00B7518E" w:rsidP="008D044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compile records of individual pupils’ progress and attainment </w:t>
      </w:r>
    </w:p>
    <w:p w:rsidR="00B7518E" w:rsidRPr="008D0446" w:rsidRDefault="00B7518E" w:rsidP="008D044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facilitate the involvement of pupils in assessment of their own work where feasible </w:t>
      </w:r>
    </w:p>
    <w:p w:rsidR="00B7518E" w:rsidRPr="006A1B39" w:rsidRDefault="00B7518E" w:rsidP="008D0446">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D0446">
        <w:rPr>
          <w:rFonts w:ascii="Constantia" w:hAnsi="Constantia" w:cs="Constantia"/>
          <w:color w:val="000000"/>
          <w:sz w:val="24"/>
          <w:szCs w:val="24"/>
        </w:rPr>
        <w:t xml:space="preserve">To enable teachers to monitor their own approaches and methodologies </w:t>
      </w:r>
    </w:p>
    <w:p w:rsidR="006A1B39" w:rsidRDefault="006A1B39" w:rsidP="006A1B39">
      <w:pPr>
        <w:autoSpaceDE w:val="0"/>
        <w:autoSpaceDN w:val="0"/>
        <w:adjustRightInd w:val="0"/>
        <w:spacing w:after="0" w:line="240" w:lineRule="auto"/>
        <w:rPr>
          <w:rFonts w:ascii="Times New Roman" w:hAnsi="Times New Roman" w:cs="Times New Roman"/>
          <w:sz w:val="24"/>
          <w:szCs w:val="24"/>
        </w:rPr>
      </w:pPr>
    </w:p>
    <w:p w:rsidR="00A30DBF" w:rsidRDefault="00A30DBF" w:rsidP="006A1B39">
      <w:pPr>
        <w:autoSpaceDE w:val="0"/>
        <w:autoSpaceDN w:val="0"/>
        <w:adjustRightInd w:val="0"/>
        <w:spacing w:after="0" w:line="240" w:lineRule="auto"/>
        <w:rPr>
          <w:rFonts w:ascii="Times New Roman" w:hAnsi="Times New Roman" w:cs="Times New Roman"/>
          <w:sz w:val="24"/>
          <w:szCs w:val="24"/>
        </w:rPr>
      </w:pPr>
    </w:p>
    <w:p w:rsidR="00F320D4" w:rsidRDefault="00F320D4" w:rsidP="00514812">
      <w:pPr>
        <w:autoSpaceDE w:val="0"/>
        <w:autoSpaceDN w:val="0"/>
        <w:adjustRightInd w:val="0"/>
        <w:spacing w:after="0" w:line="240" w:lineRule="auto"/>
        <w:rPr>
          <w:rFonts w:ascii="Constantia" w:hAnsi="Constantia" w:cs="Constantia"/>
          <w:b/>
          <w:bCs/>
          <w:color w:val="000000"/>
          <w:sz w:val="28"/>
          <w:szCs w:val="28"/>
        </w:rPr>
      </w:pPr>
    </w:p>
    <w:p w:rsidR="00514812" w:rsidRPr="00D86DF1" w:rsidRDefault="00514812" w:rsidP="00514812">
      <w:pPr>
        <w:autoSpaceDE w:val="0"/>
        <w:autoSpaceDN w:val="0"/>
        <w:adjustRightInd w:val="0"/>
        <w:spacing w:after="0" w:line="240" w:lineRule="auto"/>
        <w:rPr>
          <w:rFonts w:ascii="Constantia" w:hAnsi="Constantia" w:cs="Constantia"/>
          <w:b/>
          <w:bCs/>
          <w:color w:val="000000"/>
          <w:sz w:val="28"/>
          <w:szCs w:val="28"/>
        </w:rPr>
      </w:pPr>
      <w:r w:rsidRPr="00D86DF1">
        <w:rPr>
          <w:rFonts w:ascii="Constantia" w:hAnsi="Constantia" w:cs="Constantia"/>
          <w:b/>
          <w:bCs/>
          <w:color w:val="000000"/>
          <w:sz w:val="28"/>
          <w:szCs w:val="28"/>
        </w:rPr>
        <w:t>Assessment of Learning</w:t>
      </w:r>
      <w:r w:rsidR="00D86DF1" w:rsidRPr="00D86DF1">
        <w:rPr>
          <w:rFonts w:ascii="Constantia" w:hAnsi="Constantia" w:cs="Constantia"/>
          <w:b/>
          <w:bCs/>
          <w:color w:val="000000"/>
          <w:sz w:val="28"/>
          <w:szCs w:val="28"/>
        </w:rPr>
        <w:t>/ Assessment for Learning</w:t>
      </w:r>
    </w:p>
    <w:p w:rsidR="00A30DBF" w:rsidRDefault="00A30DBF" w:rsidP="006A1B39">
      <w:pPr>
        <w:autoSpaceDE w:val="0"/>
        <w:autoSpaceDN w:val="0"/>
        <w:adjustRightInd w:val="0"/>
        <w:spacing w:after="0" w:line="240" w:lineRule="auto"/>
        <w:rPr>
          <w:rFonts w:ascii="Times New Roman" w:hAnsi="Times New Roman" w:cs="Times New Roman"/>
          <w:sz w:val="24"/>
          <w:szCs w:val="24"/>
        </w:rPr>
      </w:pPr>
    </w:p>
    <w:p w:rsidR="006A1B39" w:rsidRDefault="006A1B39" w:rsidP="006A1B39">
      <w:pPr>
        <w:autoSpaceDE w:val="0"/>
        <w:autoSpaceDN w:val="0"/>
        <w:adjustRightInd w:val="0"/>
        <w:spacing w:after="0" w:line="240" w:lineRule="auto"/>
        <w:rPr>
          <w:rFonts w:ascii="Times New Roman" w:hAnsi="Times New Roman" w:cs="Times New Roman"/>
          <w:sz w:val="24"/>
          <w:szCs w:val="24"/>
        </w:rPr>
      </w:pPr>
    </w:p>
    <w:p w:rsidR="006A1B39" w:rsidRPr="006A1B39" w:rsidRDefault="006A1B39" w:rsidP="006A1B39">
      <w:pPr>
        <w:autoSpaceDE w:val="0"/>
        <w:autoSpaceDN w:val="0"/>
        <w:adjustRightInd w:val="0"/>
        <w:spacing w:after="0" w:line="240" w:lineRule="auto"/>
        <w:rPr>
          <w:rFonts w:ascii="Times New Roman" w:hAnsi="Times New Roman" w:cs="Times New Roman"/>
          <w:sz w:val="24"/>
          <w:szCs w:val="24"/>
        </w:rPr>
      </w:pP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b/>
          <w:bCs/>
          <w:color w:val="000000"/>
          <w:sz w:val="24"/>
          <w:szCs w:val="24"/>
        </w:rPr>
        <w:t>Assessment of Learning</w:t>
      </w:r>
    </w:p>
    <w:p w:rsidR="00B7518E" w:rsidRPr="006A1B39" w:rsidRDefault="00B7518E" w:rsidP="006A1B39">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6A1B39">
        <w:rPr>
          <w:rFonts w:ascii="Constantia" w:hAnsi="Constantia" w:cs="Constantia"/>
          <w:color w:val="000000"/>
          <w:sz w:val="24"/>
          <w:szCs w:val="24"/>
        </w:rPr>
        <w:t>The following are among some of the methods of informal assessment that are used in</w:t>
      </w:r>
      <w:r w:rsidR="006A1B39" w:rsidRPr="006A1B39">
        <w:rPr>
          <w:rFonts w:ascii="Constantia" w:hAnsi="Constantia" w:cs="Constantia"/>
          <w:color w:val="000000"/>
          <w:sz w:val="24"/>
          <w:szCs w:val="24"/>
        </w:rPr>
        <w:t xml:space="preserve"> </w:t>
      </w:r>
      <w:r w:rsidRPr="006A1B39">
        <w:rPr>
          <w:rFonts w:ascii="Constantia" w:hAnsi="Constantia" w:cs="Constantia"/>
          <w:color w:val="000000"/>
          <w:sz w:val="24"/>
          <w:szCs w:val="24"/>
        </w:rPr>
        <w:t>the school</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t>
      </w:r>
      <w:r w:rsidR="00C2255D">
        <w:rPr>
          <w:rFonts w:ascii="Constantia" w:hAnsi="Constantia" w:cs="Constantia"/>
          <w:color w:val="000000"/>
          <w:sz w:val="24"/>
          <w:szCs w:val="24"/>
        </w:rPr>
        <w:t xml:space="preserve"> </w:t>
      </w:r>
      <w:r>
        <w:rPr>
          <w:rFonts w:ascii="Constantia" w:hAnsi="Constantia" w:cs="Constantia"/>
          <w:color w:val="000000"/>
          <w:sz w:val="24"/>
          <w:szCs w:val="24"/>
        </w:rPr>
        <w:t>Teacher observation</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t>
      </w:r>
      <w:r w:rsidR="00C2255D">
        <w:rPr>
          <w:rFonts w:ascii="Constantia" w:hAnsi="Constantia" w:cs="Constantia"/>
          <w:color w:val="000000"/>
          <w:sz w:val="24"/>
          <w:szCs w:val="24"/>
        </w:rPr>
        <w:t xml:space="preserve"> </w:t>
      </w:r>
      <w:r>
        <w:rPr>
          <w:rFonts w:ascii="Constantia" w:hAnsi="Constantia" w:cs="Constantia"/>
          <w:color w:val="000000"/>
          <w:sz w:val="24"/>
          <w:szCs w:val="24"/>
        </w:rPr>
        <w:t>Teacher designed tasks and tests</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t>
      </w:r>
      <w:r w:rsidR="00C2255D">
        <w:rPr>
          <w:rFonts w:ascii="Constantia" w:hAnsi="Constantia" w:cs="Constantia"/>
          <w:color w:val="000000"/>
          <w:sz w:val="24"/>
          <w:szCs w:val="24"/>
        </w:rPr>
        <w:t xml:space="preserve"> </w:t>
      </w:r>
      <w:r>
        <w:rPr>
          <w:rFonts w:ascii="Constantia" w:hAnsi="Constantia" w:cs="Constantia"/>
          <w:color w:val="000000"/>
          <w:sz w:val="24"/>
          <w:szCs w:val="24"/>
        </w:rPr>
        <w:t xml:space="preserve"> Work samples, portfolios &amp; projects</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t>
      </w:r>
      <w:r w:rsidR="00C2255D">
        <w:rPr>
          <w:rFonts w:ascii="Constantia" w:hAnsi="Constantia" w:cs="Constantia"/>
          <w:color w:val="000000"/>
          <w:sz w:val="24"/>
          <w:szCs w:val="24"/>
        </w:rPr>
        <w:t xml:space="preserve"> </w:t>
      </w:r>
      <w:r>
        <w:rPr>
          <w:rFonts w:ascii="Constantia" w:hAnsi="Constantia" w:cs="Constantia"/>
          <w:color w:val="000000"/>
          <w:sz w:val="24"/>
          <w:szCs w:val="24"/>
        </w:rPr>
        <w:t xml:space="preserve"> Checklists</w:t>
      </w:r>
    </w:p>
    <w:p w:rsidR="006A1B39" w:rsidRDefault="006A1B39" w:rsidP="00B7518E">
      <w:pPr>
        <w:autoSpaceDE w:val="0"/>
        <w:autoSpaceDN w:val="0"/>
        <w:adjustRightInd w:val="0"/>
        <w:spacing w:after="0" w:line="240" w:lineRule="auto"/>
        <w:rPr>
          <w:rFonts w:ascii="Constantia" w:hAnsi="Constantia" w:cs="Constantia"/>
          <w:color w:val="000000"/>
          <w:sz w:val="24"/>
          <w:szCs w:val="24"/>
        </w:rPr>
      </w:pPr>
    </w:p>
    <w:p w:rsidR="006A1B39" w:rsidRDefault="006A1B39" w:rsidP="00B7518E">
      <w:pPr>
        <w:autoSpaceDE w:val="0"/>
        <w:autoSpaceDN w:val="0"/>
        <w:adjustRightInd w:val="0"/>
        <w:spacing w:after="0" w:line="240" w:lineRule="auto"/>
        <w:rPr>
          <w:rFonts w:ascii="Constantia" w:hAnsi="Constantia" w:cs="Constantia"/>
          <w:color w:val="000000"/>
          <w:sz w:val="24"/>
          <w:szCs w:val="24"/>
        </w:rPr>
      </w:pPr>
    </w:p>
    <w:p w:rsidR="00B7518E" w:rsidRDefault="00B7518E" w:rsidP="00B7518E">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sidRPr="006A1B39">
        <w:rPr>
          <w:rFonts w:ascii="Constantia" w:hAnsi="Constantia" w:cs="Constantia"/>
          <w:color w:val="000000"/>
          <w:sz w:val="24"/>
          <w:szCs w:val="24"/>
        </w:rPr>
        <w:lastRenderedPageBreak/>
        <w:t xml:space="preserve">The above assessment methods are used </w:t>
      </w:r>
      <w:r w:rsidR="006A1B39" w:rsidRPr="006A1B39">
        <w:rPr>
          <w:rFonts w:ascii="Constantia" w:hAnsi="Constantia" w:cs="Constantia"/>
          <w:color w:val="000000"/>
          <w:sz w:val="24"/>
          <w:szCs w:val="24"/>
        </w:rPr>
        <w:t xml:space="preserve">across the whole school, at the </w:t>
      </w:r>
      <w:r w:rsidRPr="006A1B39">
        <w:rPr>
          <w:rFonts w:ascii="Constantia" w:hAnsi="Constantia" w:cs="Constantia"/>
          <w:color w:val="000000"/>
          <w:sz w:val="24"/>
          <w:szCs w:val="24"/>
        </w:rPr>
        <w:t>discretion of</w:t>
      </w:r>
      <w:r w:rsidR="006A1B39">
        <w:rPr>
          <w:rFonts w:ascii="Constantia" w:hAnsi="Constantia" w:cs="Constantia"/>
          <w:color w:val="000000"/>
          <w:sz w:val="24"/>
          <w:szCs w:val="24"/>
        </w:rPr>
        <w:t xml:space="preserve"> </w:t>
      </w:r>
      <w:r w:rsidRPr="006A1B39">
        <w:rPr>
          <w:rFonts w:ascii="Constantia" w:hAnsi="Constantia" w:cs="Constantia"/>
          <w:color w:val="000000"/>
          <w:sz w:val="24"/>
          <w:szCs w:val="24"/>
        </w:rPr>
        <w:t>individual teachers, depending on the requirements of individual pupils, class level or</w:t>
      </w:r>
      <w:r w:rsidR="006A1B39">
        <w:rPr>
          <w:rFonts w:ascii="Constantia" w:hAnsi="Constantia" w:cs="Constantia"/>
          <w:color w:val="000000"/>
          <w:sz w:val="24"/>
          <w:szCs w:val="24"/>
        </w:rPr>
        <w:t xml:space="preserve"> </w:t>
      </w:r>
      <w:r w:rsidRPr="006A1B39">
        <w:rPr>
          <w:rFonts w:ascii="Constantia" w:hAnsi="Constantia" w:cs="Constantia"/>
          <w:color w:val="000000"/>
          <w:sz w:val="24"/>
          <w:szCs w:val="24"/>
        </w:rPr>
        <w:t>subject</w:t>
      </w:r>
      <w:r w:rsidR="006A1B39">
        <w:rPr>
          <w:rFonts w:ascii="Constantia" w:hAnsi="Constantia" w:cs="Constantia"/>
          <w:color w:val="000000"/>
          <w:sz w:val="24"/>
          <w:szCs w:val="24"/>
        </w:rPr>
        <w:t>.   P</w:t>
      </w:r>
      <w:r w:rsidRPr="006A1B39">
        <w:rPr>
          <w:rFonts w:ascii="Constantia" w:hAnsi="Constantia" w:cs="Constantia"/>
          <w:color w:val="000000"/>
          <w:sz w:val="24"/>
          <w:szCs w:val="24"/>
        </w:rPr>
        <w:t xml:space="preserve">arents are given feedback on a regular basis. </w:t>
      </w:r>
    </w:p>
    <w:p w:rsidR="006A1B39" w:rsidRPr="006A1B39" w:rsidRDefault="006A1B39" w:rsidP="006A1B39">
      <w:pPr>
        <w:autoSpaceDE w:val="0"/>
        <w:autoSpaceDN w:val="0"/>
        <w:adjustRightInd w:val="0"/>
        <w:spacing w:after="0" w:line="240" w:lineRule="auto"/>
        <w:rPr>
          <w:rFonts w:ascii="Constantia" w:hAnsi="Constantia" w:cs="Constantia"/>
          <w:color w:val="000000"/>
          <w:sz w:val="24"/>
          <w:szCs w:val="24"/>
        </w:rPr>
      </w:pPr>
    </w:p>
    <w:p w:rsidR="00B7518E" w:rsidRDefault="006A1B39" w:rsidP="006A1B39">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t>
      </w:r>
      <w:r w:rsidR="00B7518E">
        <w:rPr>
          <w:rFonts w:ascii="Constantia" w:hAnsi="Constantia" w:cs="Constantia"/>
          <w:color w:val="000000"/>
          <w:sz w:val="24"/>
          <w:szCs w:val="24"/>
        </w:rPr>
        <w:t>Depending on the subject and the class level and the needs of individual pupils,</w:t>
      </w:r>
      <w:r>
        <w:rPr>
          <w:rFonts w:ascii="Constantia" w:hAnsi="Constantia" w:cs="Constantia"/>
          <w:color w:val="000000"/>
          <w:sz w:val="24"/>
          <w:szCs w:val="24"/>
        </w:rPr>
        <w:t xml:space="preserve"> </w:t>
      </w:r>
      <w:r w:rsidR="00B7518E" w:rsidRPr="006A1B39">
        <w:rPr>
          <w:rFonts w:ascii="Constantia" w:hAnsi="Constantia" w:cs="Constantia"/>
          <w:color w:val="000000"/>
          <w:sz w:val="24"/>
          <w:szCs w:val="24"/>
        </w:rPr>
        <w:t xml:space="preserve">teachers may assemble portfolios of pupil assignments, work samples, projects etc. </w:t>
      </w:r>
    </w:p>
    <w:p w:rsidR="006A1B39" w:rsidRPr="006A1B39" w:rsidRDefault="006A1B39" w:rsidP="006A1B39">
      <w:pPr>
        <w:pStyle w:val="ListParagraph"/>
        <w:rPr>
          <w:rFonts w:ascii="Constantia" w:hAnsi="Constantia" w:cs="Constantia"/>
          <w:color w:val="000000"/>
          <w:sz w:val="24"/>
          <w:szCs w:val="24"/>
        </w:rPr>
      </w:pPr>
    </w:p>
    <w:p w:rsidR="006A1B39" w:rsidRPr="006A1B39" w:rsidRDefault="006A1B39" w:rsidP="006A1B39">
      <w:pPr>
        <w:pStyle w:val="ListParagraph"/>
        <w:autoSpaceDE w:val="0"/>
        <w:autoSpaceDN w:val="0"/>
        <w:adjustRightInd w:val="0"/>
        <w:spacing w:after="0" w:line="240" w:lineRule="auto"/>
        <w:ind w:left="780"/>
        <w:rPr>
          <w:rFonts w:ascii="Constantia" w:hAnsi="Constantia" w:cs="Constantia"/>
          <w:color w:val="000000"/>
          <w:sz w:val="24"/>
          <w:szCs w:val="24"/>
        </w:rPr>
      </w:pPr>
    </w:p>
    <w:p w:rsidR="00B7518E" w:rsidRDefault="00B7518E" w:rsidP="006A1B39">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The school’s plan for each curriculum subject addresses the issue of assessment </w:t>
      </w:r>
    </w:p>
    <w:p w:rsidR="006A1B39" w:rsidRDefault="006A1B39" w:rsidP="006A1B39">
      <w:pPr>
        <w:autoSpaceDE w:val="0"/>
        <w:autoSpaceDN w:val="0"/>
        <w:adjustRightInd w:val="0"/>
        <w:spacing w:after="0" w:line="240" w:lineRule="auto"/>
        <w:rPr>
          <w:rFonts w:ascii="Constantia" w:hAnsi="Constantia" w:cs="Constantia"/>
          <w:color w:val="000000"/>
          <w:sz w:val="24"/>
          <w:szCs w:val="24"/>
        </w:rPr>
      </w:pPr>
    </w:p>
    <w:p w:rsidR="006A1B39" w:rsidRPr="006A1B39" w:rsidRDefault="006A1B39" w:rsidP="006A1B39">
      <w:pPr>
        <w:autoSpaceDE w:val="0"/>
        <w:autoSpaceDN w:val="0"/>
        <w:adjustRightInd w:val="0"/>
        <w:spacing w:after="0" w:line="240" w:lineRule="auto"/>
        <w:rPr>
          <w:rFonts w:ascii="Constantia" w:hAnsi="Constantia" w:cs="Constantia"/>
          <w:color w:val="000000"/>
          <w:sz w:val="24"/>
          <w:szCs w:val="24"/>
        </w:rPr>
      </w:pPr>
    </w:p>
    <w:p w:rsidR="00B7518E" w:rsidRPr="006A1B39" w:rsidRDefault="00B7518E" w:rsidP="006A1B39">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Examples of teacher designed tasks / tests </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Weekly spelling test </w:t>
      </w:r>
      <w:r w:rsidR="006A1B39">
        <w:rPr>
          <w:rFonts w:ascii="Constantia" w:hAnsi="Constantia" w:cs="Constantia"/>
          <w:color w:val="000000"/>
          <w:sz w:val="24"/>
          <w:szCs w:val="24"/>
        </w:rPr>
        <w:t>/</w:t>
      </w:r>
      <w:r>
        <w:rPr>
          <w:rFonts w:ascii="Constantia" w:hAnsi="Constantia" w:cs="Constantia"/>
          <w:color w:val="000000"/>
          <w:sz w:val="24"/>
          <w:szCs w:val="24"/>
        </w:rPr>
        <w:t xml:space="preserve"> table test</w:t>
      </w:r>
    </w:p>
    <w:p w:rsidR="00F81A6E" w:rsidRPr="00F81A6E" w:rsidRDefault="00F81A6E" w:rsidP="00F81A6E">
      <w:pPr>
        <w:pStyle w:val="ListParagraph"/>
        <w:autoSpaceDE w:val="0"/>
        <w:autoSpaceDN w:val="0"/>
        <w:adjustRightInd w:val="0"/>
        <w:spacing w:after="0" w:line="240" w:lineRule="auto"/>
        <w:rPr>
          <w:rFonts w:ascii="Constantia" w:hAnsi="Constantia" w:cs="Constantia"/>
          <w:color w:val="000000"/>
          <w:sz w:val="24"/>
          <w:szCs w:val="24"/>
        </w:rPr>
      </w:pP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Weekly SESE review (senior classes)</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t>
      </w:r>
      <w:r w:rsidR="00582BD1">
        <w:rPr>
          <w:rFonts w:ascii="Constantia" w:hAnsi="Constantia" w:cs="Constantia"/>
          <w:color w:val="000000"/>
          <w:sz w:val="24"/>
          <w:szCs w:val="24"/>
        </w:rPr>
        <w:t>Weekly/Monthly/</w:t>
      </w:r>
      <w:proofErr w:type="spellStart"/>
      <w:r>
        <w:rPr>
          <w:rFonts w:ascii="Constantia" w:hAnsi="Constantia" w:cs="Constantia"/>
          <w:color w:val="000000"/>
          <w:sz w:val="24"/>
          <w:szCs w:val="24"/>
        </w:rPr>
        <w:t>Termly</w:t>
      </w:r>
      <w:proofErr w:type="spellEnd"/>
      <w:r>
        <w:rPr>
          <w:rFonts w:ascii="Constantia" w:hAnsi="Constantia" w:cs="Constantia"/>
          <w:color w:val="000000"/>
          <w:sz w:val="24"/>
          <w:szCs w:val="24"/>
        </w:rPr>
        <w:t xml:space="preserve"> assessment in Maths</w:t>
      </w:r>
      <w:r w:rsidR="00582BD1">
        <w:rPr>
          <w:rFonts w:ascii="Constantia" w:hAnsi="Constantia" w:cs="Constantia"/>
          <w:color w:val="000000"/>
          <w:sz w:val="24"/>
          <w:szCs w:val="24"/>
        </w:rPr>
        <w:t xml:space="preserve"> (Busy at Maths Assessments)</w:t>
      </w:r>
    </w:p>
    <w:p w:rsidR="00F81A6E" w:rsidRPr="00F81A6E" w:rsidRDefault="00F81A6E" w:rsidP="00F81A6E">
      <w:pPr>
        <w:pStyle w:val="ListParagraph"/>
        <w:numPr>
          <w:ilvl w:val="0"/>
          <w:numId w:val="17"/>
        </w:numPr>
        <w:autoSpaceDE w:val="0"/>
        <w:autoSpaceDN w:val="0"/>
        <w:adjustRightInd w:val="0"/>
        <w:spacing w:after="0" w:line="240" w:lineRule="auto"/>
        <w:ind w:hanging="720"/>
        <w:rPr>
          <w:rFonts w:ascii="Constantia" w:hAnsi="Constantia" w:cs="Constantia"/>
          <w:color w:val="000000"/>
          <w:sz w:val="24"/>
          <w:szCs w:val="24"/>
        </w:rPr>
      </w:pPr>
      <w:r w:rsidRPr="00F81A6E">
        <w:rPr>
          <w:rFonts w:ascii="Constantia" w:hAnsi="Constantia" w:cs="Constantia"/>
          <w:color w:val="000000"/>
          <w:sz w:val="24"/>
          <w:szCs w:val="24"/>
        </w:rPr>
        <w:t xml:space="preserve"> Weekly/Monthly/</w:t>
      </w:r>
      <w:proofErr w:type="spellStart"/>
      <w:r w:rsidRPr="00F81A6E">
        <w:rPr>
          <w:rFonts w:ascii="Constantia" w:hAnsi="Constantia" w:cs="Constantia"/>
          <w:color w:val="000000"/>
          <w:sz w:val="24"/>
          <w:szCs w:val="24"/>
        </w:rPr>
        <w:t>Termly</w:t>
      </w:r>
      <w:proofErr w:type="spellEnd"/>
      <w:r w:rsidRPr="00F81A6E">
        <w:rPr>
          <w:rFonts w:ascii="Constantia" w:hAnsi="Constantia" w:cs="Constantia"/>
          <w:color w:val="000000"/>
          <w:sz w:val="24"/>
          <w:szCs w:val="24"/>
        </w:rPr>
        <w:t xml:space="preserve"> assessment in </w:t>
      </w:r>
      <w:r>
        <w:rPr>
          <w:rFonts w:ascii="Constantia" w:hAnsi="Constantia" w:cs="Constantia"/>
          <w:color w:val="000000"/>
          <w:sz w:val="24"/>
          <w:szCs w:val="24"/>
        </w:rPr>
        <w:t xml:space="preserve">English </w:t>
      </w:r>
      <w:r w:rsidRPr="00CC2B4B">
        <w:rPr>
          <w:rFonts w:ascii="Constantia" w:hAnsi="Constantia" w:cs="Constantia"/>
          <w:color w:val="000000"/>
          <w:sz w:val="24"/>
          <w:szCs w:val="24"/>
        </w:rPr>
        <w:t>(</w:t>
      </w:r>
      <w:proofErr w:type="spellStart"/>
      <w:r w:rsidR="00CC2B4B" w:rsidRPr="00CC2B4B">
        <w:rPr>
          <w:rFonts w:ascii="Constantia" w:hAnsi="Constantia" w:cs="Constantia"/>
          <w:color w:val="000000"/>
          <w:sz w:val="24"/>
          <w:szCs w:val="24"/>
        </w:rPr>
        <w:t>Folens</w:t>
      </w:r>
      <w:proofErr w:type="spellEnd"/>
      <w:r w:rsidR="00CC2B4B">
        <w:rPr>
          <w:rFonts w:ascii="Constantia" w:hAnsi="Constantia" w:cs="Constantia"/>
          <w:color w:val="000000"/>
          <w:sz w:val="24"/>
          <w:szCs w:val="24"/>
        </w:rPr>
        <w:t xml:space="preserve"> /</w:t>
      </w:r>
      <w:proofErr w:type="spellStart"/>
      <w:r w:rsidR="00CC2B4B">
        <w:rPr>
          <w:rFonts w:ascii="Constantia" w:hAnsi="Constantia" w:cs="Constantia"/>
          <w:color w:val="000000"/>
          <w:sz w:val="24"/>
          <w:szCs w:val="24"/>
        </w:rPr>
        <w:t>Fallons</w:t>
      </w:r>
      <w:proofErr w:type="spellEnd"/>
      <w:r w:rsidR="00CC2B4B">
        <w:rPr>
          <w:rFonts w:ascii="Constantia" w:hAnsi="Constantia" w:cs="Constantia"/>
          <w:color w:val="000000"/>
          <w:sz w:val="24"/>
          <w:szCs w:val="24"/>
        </w:rPr>
        <w:t>)</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Assessments in Irish / English / Maths designed by teachers </w:t>
      </w:r>
    </w:p>
    <w:p w:rsidR="006A1B39" w:rsidRDefault="006A1B39" w:rsidP="00B7518E">
      <w:pPr>
        <w:autoSpaceDE w:val="0"/>
        <w:autoSpaceDN w:val="0"/>
        <w:adjustRightInd w:val="0"/>
        <w:spacing w:after="0" w:line="240" w:lineRule="auto"/>
        <w:rPr>
          <w:rFonts w:ascii="Times New Roman" w:hAnsi="Times New Roman" w:cs="Times New Roman"/>
          <w:sz w:val="24"/>
          <w:szCs w:val="24"/>
        </w:rPr>
      </w:pPr>
    </w:p>
    <w:p w:rsidR="00B7518E" w:rsidRPr="006A1B39" w:rsidRDefault="00B7518E" w:rsidP="006A1B39">
      <w:pPr>
        <w:pStyle w:val="ListParagraph"/>
        <w:numPr>
          <w:ilvl w:val="0"/>
          <w:numId w:val="5"/>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Pupils are encouraged to become involved in t</w:t>
      </w:r>
      <w:r w:rsidR="00F81A6E">
        <w:rPr>
          <w:rFonts w:ascii="Constantia" w:hAnsi="Constantia" w:cs="Constantia"/>
          <w:color w:val="000000"/>
          <w:sz w:val="24"/>
          <w:szCs w:val="24"/>
        </w:rPr>
        <w:t>he assessment of their own work</w:t>
      </w:r>
      <w:r>
        <w:rPr>
          <w:rFonts w:ascii="Constantia" w:hAnsi="Constantia" w:cs="Constantia"/>
          <w:color w:val="000000"/>
          <w:sz w:val="24"/>
          <w:szCs w:val="24"/>
        </w:rPr>
        <w:t>/</w:t>
      </w:r>
      <w:r w:rsidRPr="006A1B39">
        <w:rPr>
          <w:rFonts w:ascii="Constantia" w:hAnsi="Constantia" w:cs="Constantia"/>
          <w:color w:val="000000"/>
          <w:sz w:val="24"/>
          <w:szCs w:val="24"/>
        </w:rPr>
        <w:t xml:space="preserve">progress.  Examples include the use of </w:t>
      </w:r>
    </w:p>
    <w:p w:rsidR="00B7518E" w:rsidRDefault="00B7518E" w:rsidP="00B7518E">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000000"/>
          <w:sz w:val="24"/>
          <w:szCs w:val="24"/>
        </w:rPr>
        <w:t xml:space="preserve">–          KWL (Know, Want to know, Learned) </w:t>
      </w:r>
    </w:p>
    <w:p w:rsidR="00B7518E" w:rsidRPr="006A1B39"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_ </w:t>
      </w:r>
      <w:r w:rsidR="006A1B39">
        <w:rPr>
          <w:rFonts w:ascii="Constantia" w:hAnsi="Constantia" w:cs="Constantia"/>
          <w:color w:val="000000"/>
          <w:sz w:val="24"/>
          <w:szCs w:val="24"/>
        </w:rPr>
        <w:t xml:space="preserve">         </w:t>
      </w:r>
      <w:r w:rsidRPr="006A1B39">
        <w:rPr>
          <w:rFonts w:ascii="Constantia" w:hAnsi="Constantia" w:cs="Constantia"/>
          <w:color w:val="000000"/>
          <w:sz w:val="24"/>
          <w:szCs w:val="24"/>
        </w:rPr>
        <w:t>Sharing the learning intention/objective and devising success criteria</w:t>
      </w:r>
    </w:p>
    <w:p w:rsidR="00B7518E" w:rsidRDefault="006A1B39" w:rsidP="0031441D">
      <w:pPr>
        <w:autoSpaceDE w:val="0"/>
        <w:autoSpaceDN w:val="0"/>
        <w:adjustRightInd w:val="0"/>
        <w:spacing w:after="0" w:line="240" w:lineRule="auto"/>
        <w:ind w:right="-188"/>
        <w:rPr>
          <w:rFonts w:ascii="Constantia" w:hAnsi="Constantia" w:cs="Constantia"/>
          <w:color w:val="000000"/>
          <w:sz w:val="24"/>
          <w:szCs w:val="24"/>
        </w:rPr>
      </w:pPr>
      <w:r>
        <w:rPr>
          <w:rFonts w:ascii="Constantia" w:hAnsi="Constantia" w:cs="Constantia"/>
          <w:color w:val="000000"/>
          <w:sz w:val="24"/>
          <w:szCs w:val="24"/>
        </w:rPr>
        <w:t xml:space="preserve">            </w:t>
      </w:r>
      <w:r w:rsidR="00B7518E">
        <w:rPr>
          <w:rFonts w:ascii="Constantia" w:hAnsi="Constantia" w:cs="Constantia"/>
          <w:color w:val="000000"/>
          <w:sz w:val="24"/>
          <w:szCs w:val="24"/>
        </w:rPr>
        <w:t xml:space="preserve">Teachers </w:t>
      </w:r>
      <w:r w:rsidR="0031441D">
        <w:rPr>
          <w:rFonts w:ascii="Constantia" w:hAnsi="Constantia" w:cs="Constantia"/>
          <w:color w:val="000000"/>
          <w:sz w:val="24"/>
          <w:szCs w:val="24"/>
        </w:rPr>
        <w:t>may adopt</w:t>
      </w:r>
      <w:r w:rsidR="00B7518E">
        <w:rPr>
          <w:rFonts w:ascii="Constantia" w:hAnsi="Constantia" w:cs="Constantia"/>
          <w:color w:val="000000"/>
          <w:sz w:val="24"/>
          <w:szCs w:val="24"/>
        </w:rPr>
        <w:t xml:space="preserve"> WALT (We Are</w:t>
      </w:r>
      <w:r w:rsidR="0031441D">
        <w:rPr>
          <w:rFonts w:ascii="Constantia" w:hAnsi="Constantia" w:cs="Constantia"/>
          <w:color w:val="000000"/>
          <w:sz w:val="24"/>
          <w:szCs w:val="24"/>
        </w:rPr>
        <w:t xml:space="preserve"> Learning Today) and WILF </w:t>
      </w:r>
      <w:r w:rsidR="00B7518E">
        <w:rPr>
          <w:rFonts w:ascii="Constantia" w:hAnsi="Constantia" w:cs="Constantia"/>
          <w:color w:val="000000"/>
          <w:sz w:val="24"/>
          <w:szCs w:val="24"/>
        </w:rPr>
        <w:t xml:space="preserve">(What I Am </w:t>
      </w:r>
      <w:r w:rsidR="0031441D">
        <w:rPr>
          <w:rFonts w:ascii="Constantia" w:hAnsi="Constantia" w:cs="Constantia"/>
          <w:color w:val="000000"/>
          <w:sz w:val="24"/>
          <w:szCs w:val="24"/>
        </w:rPr>
        <w:t xml:space="preserve">     </w:t>
      </w:r>
    </w:p>
    <w:p w:rsidR="0031441D" w:rsidRDefault="0031441D" w:rsidP="0031441D">
      <w:pPr>
        <w:autoSpaceDE w:val="0"/>
        <w:autoSpaceDN w:val="0"/>
        <w:adjustRightInd w:val="0"/>
        <w:spacing w:after="0" w:line="240" w:lineRule="auto"/>
        <w:ind w:right="-188"/>
        <w:rPr>
          <w:rFonts w:ascii="Constantia" w:hAnsi="Constantia" w:cs="Constantia"/>
          <w:color w:val="000000"/>
          <w:sz w:val="24"/>
          <w:szCs w:val="24"/>
        </w:rPr>
      </w:pPr>
      <w:r>
        <w:rPr>
          <w:rFonts w:ascii="Constantia" w:hAnsi="Constantia" w:cs="Constantia"/>
          <w:color w:val="000000"/>
          <w:sz w:val="24"/>
          <w:szCs w:val="24"/>
        </w:rPr>
        <w:t xml:space="preserve">             Looking For)</w:t>
      </w:r>
    </w:p>
    <w:p w:rsidR="00F81A6E" w:rsidRDefault="00F81A6E" w:rsidP="00F81A6E">
      <w:pPr>
        <w:pStyle w:val="ListParagraph"/>
        <w:numPr>
          <w:ilvl w:val="0"/>
          <w:numId w:val="17"/>
        </w:numPr>
        <w:autoSpaceDE w:val="0"/>
        <w:autoSpaceDN w:val="0"/>
        <w:adjustRightInd w:val="0"/>
        <w:spacing w:after="0" w:line="240" w:lineRule="auto"/>
        <w:ind w:right="-188" w:hanging="720"/>
        <w:rPr>
          <w:rFonts w:ascii="Constantia" w:hAnsi="Constantia" w:cs="Constantia"/>
          <w:color w:val="000000"/>
          <w:sz w:val="24"/>
          <w:szCs w:val="24"/>
        </w:rPr>
      </w:pPr>
      <w:r>
        <w:rPr>
          <w:rFonts w:ascii="Constantia" w:hAnsi="Constantia" w:cs="Constantia"/>
          <w:color w:val="000000"/>
          <w:sz w:val="24"/>
          <w:szCs w:val="24"/>
        </w:rPr>
        <w:t>Two Stars and a Wish</w:t>
      </w:r>
    </w:p>
    <w:p w:rsidR="00F81A6E" w:rsidRDefault="00F81A6E" w:rsidP="00F81A6E">
      <w:pPr>
        <w:pStyle w:val="ListParagraph"/>
        <w:numPr>
          <w:ilvl w:val="0"/>
          <w:numId w:val="17"/>
        </w:numPr>
        <w:autoSpaceDE w:val="0"/>
        <w:autoSpaceDN w:val="0"/>
        <w:adjustRightInd w:val="0"/>
        <w:spacing w:after="0" w:line="240" w:lineRule="auto"/>
        <w:ind w:right="-188" w:hanging="720"/>
        <w:rPr>
          <w:rFonts w:ascii="Constantia" w:hAnsi="Constantia" w:cs="Constantia"/>
          <w:color w:val="000000"/>
          <w:sz w:val="24"/>
          <w:szCs w:val="24"/>
        </w:rPr>
      </w:pPr>
      <w:r>
        <w:rPr>
          <w:rFonts w:ascii="Constantia" w:hAnsi="Constantia" w:cs="Constantia"/>
          <w:color w:val="000000"/>
          <w:sz w:val="24"/>
          <w:szCs w:val="24"/>
        </w:rPr>
        <w:t>Rubrics and checklists</w:t>
      </w:r>
    </w:p>
    <w:p w:rsidR="00F81A6E" w:rsidRPr="00F81A6E" w:rsidRDefault="00F81A6E" w:rsidP="00F81A6E">
      <w:pPr>
        <w:pStyle w:val="ListParagraph"/>
        <w:numPr>
          <w:ilvl w:val="0"/>
          <w:numId w:val="17"/>
        </w:numPr>
        <w:autoSpaceDE w:val="0"/>
        <w:autoSpaceDN w:val="0"/>
        <w:adjustRightInd w:val="0"/>
        <w:spacing w:after="0" w:line="240" w:lineRule="auto"/>
        <w:ind w:right="-188" w:hanging="720"/>
        <w:rPr>
          <w:rFonts w:ascii="Constantia" w:hAnsi="Constantia" w:cs="Constantia"/>
          <w:color w:val="000000"/>
          <w:sz w:val="24"/>
          <w:szCs w:val="24"/>
        </w:rPr>
      </w:pPr>
      <w:proofErr w:type="spellStart"/>
      <w:r>
        <w:rPr>
          <w:rFonts w:ascii="Constantia" w:hAnsi="Constantia" w:cs="Constantia"/>
          <w:color w:val="000000"/>
          <w:sz w:val="24"/>
          <w:szCs w:val="24"/>
        </w:rPr>
        <w:t>Mindmaps</w:t>
      </w:r>
      <w:proofErr w:type="spellEnd"/>
      <w:r>
        <w:rPr>
          <w:rFonts w:ascii="Constantia" w:hAnsi="Constantia" w:cs="Constantia"/>
          <w:color w:val="000000"/>
          <w:sz w:val="24"/>
          <w:szCs w:val="24"/>
        </w:rPr>
        <w:t>, Flow Charts, Dia</w:t>
      </w:r>
      <w:r w:rsidR="000B60BA">
        <w:rPr>
          <w:rFonts w:ascii="Constantia" w:hAnsi="Constantia" w:cs="Constantia"/>
          <w:color w:val="000000"/>
          <w:sz w:val="24"/>
          <w:szCs w:val="24"/>
        </w:rPr>
        <w:t>grams, Pictures, Bullet points e</w:t>
      </w:r>
      <w:r>
        <w:rPr>
          <w:rFonts w:ascii="Constantia" w:hAnsi="Constantia" w:cs="Constantia"/>
          <w:color w:val="000000"/>
          <w:sz w:val="24"/>
          <w:szCs w:val="24"/>
        </w:rPr>
        <w:t>tc.</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Self-editing /</w:t>
      </w:r>
      <w:r w:rsidR="0031441D">
        <w:rPr>
          <w:rFonts w:ascii="Constantia" w:hAnsi="Constantia" w:cs="Constantia"/>
          <w:color w:val="000000"/>
          <w:sz w:val="24"/>
          <w:szCs w:val="24"/>
        </w:rPr>
        <w:t xml:space="preserve">correcting / </w:t>
      </w:r>
      <w:r>
        <w:rPr>
          <w:rFonts w:ascii="Constantia" w:hAnsi="Constantia" w:cs="Constantia"/>
          <w:color w:val="000000"/>
          <w:sz w:val="24"/>
          <w:szCs w:val="24"/>
        </w:rPr>
        <w:t>drafting / redrafting</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w:t>
      </w:r>
      <w:r w:rsidR="000B60BA">
        <w:rPr>
          <w:rFonts w:ascii="Constantia" w:hAnsi="Constantia" w:cs="Constantia"/>
          <w:color w:val="000000"/>
          <w:sz w:val="24"/>
          <w:szCs w:val="24"/>
        </w:rPr>
        <w:t>Written Feedback/Comments</w:t>
      </w:r>
      <w:r w:rsidR="00582BD1">
        <w:rPr>
          <w:rFonts w:ascii="Constantia" w:hAnsi="Constantia" w:cs="Constantia"/>
          <w:color w:val="000000"/>
          <w:sz w:val="24"/>
          <w:szCs w:val="24"/>
        </w:rPr>
        <w:t xml:space="preserve"> </w:t>
      </w:r>
      <w:proofErr w:type="spellStart"/>
      <w:r w:rsidR="00582BD1">
        <w:rPr>
          <w:rFonts w:ascii="Constantia" w:hAnsi="Constantia" w:cs="Constantia"/>
          <w:color w:val="000000"/>
          <w:sz w:val="24"/>
          <w:szCs w:val="24"/>
        </w:rPr>
        <w:t>eg</w:t>
      </w:r>
      <w:proofErr w:type="spellEnd"/>
      <w:r w:rsidR="00582BD1">
        <w:rPr>
          <w:rFonts w:ascii="Constantia" w:hAnsi="Constantia" w:cs="Constantia"/>
          <w:color w:val="000000"/>
          <w:sz w:val="24"/>
          <w:szCs w:val="24"/>
        </w:rPr>
        <w:t>.</w:t>
      </w:r>
      <w:r w:rsidR="000B60BA">
        <w:rPr>
          <w:rFonts w:ascii="Constantia" w:hAnsi="Constantia" w:cs="Constantia"/>
          <w:color w:val="000000"/>
          <w:sz w:val="24"/>
          <w:szCs w:val="24"/>
        </w:rPr>
        <w:t xml:space="preserve"> </w:t>
      </w:r>
      <w:proofErr w:type="gramStart"/>
      <w:r w:rsidR="000B60BA">
        <w:rPr>
          <w:rFonts w:ascii="Constantia" w:hAnsi="Constantia" w:cs="Constantia"/>
          <w:color w:val="000000"/>
          <w:sz w:val="24"/>
          <w:szCs w:val="24"/>
        </w:rPr>
        <w:t>good</w:t>
      </w:r>
      <w:proofErr w:type="gramEnd"/>
      <w:r w:rsidR="000B60BA">
        <w:rPr>
          <w:rFonts w:ascii="Constantia" w:hAnsi="Constantia" w:cs="Constantia"/>
          <w:color w:val="000000"/>
          <w:sz w:val="24"/>
          <w:szCs w:val="24"/>
        </w:rPr>
        <w:t xml:space="preserve"> /</w:t>
      </w:r>
      <w:r>
        <w:rPr>
          <w:rFonts w:ascii="Constantia" w:hAnsi="Constantia" w:cs="Constantia"/>
          <w:color w:val="000000"/>
          <w:sz w:val="24"/>
          <w:szCs w:val="24"/>
        </w:rPr>
        <w:t>needs improvement</w:t>
      </w:r>
      <w:r w:rsidR="000B60BA">
        <w:rPr>
          <w:rFonts w:ascii="Constantia" w:hAnsi="Constantia" w:cs="Constantia"/>
          <w:color w:val="000000"/>
          <w:sz w:val="24"/>
          <w:szCs w:val="24"/>
        </w:rPr>
        <w:t xml:space="preserve"> etc.</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          Self-evaluation </w:t>
      </w:r>
    </w:p>
    <w:p w:rsidR="0031441D" w:rsidRPr="0031441D" w:rsidRDefault="0031441D" w:rsidP="0031441D">
      <w:pPr>
        <w:autoSpaceDE w:val="0"/>
        <w:autoSpaceDN w:val="0"/>
        <w:adjustRightInd w:val="0"/>
        <w:spacing w:after="0" w:line="240" w:lineRule="auto"/>
        <w:rPr>
          <w:rFonts w:ascii="Constantia" w:hAnsi="Constantia" w:cs="Constantia"/>
          <w:color w:val="000000"/>
          <w:sz w:val="24"/>
          <w:szCs w:val="24"/>
        </w:rPr>
      </w:pPr>
      <w:r w:rsidRPr="0031441D">
        <w:rPr>
          <w:rFonts w:ascii="Constantia" w:hAnsi="Constantia" w:cs="Constantia"/>
          <w:color w:val="000000"/>
          <w:sz w:val="24"/>
          <w:szCs w:val="24"/>
        </w:rPr>
        <w:t xml:space="preserve">–          </w:t>
      </w:r>
      <w:r>
        <w:rPr>
          <w:rFonts w:ascii="Constantia" w:hAnsi="Constantia" w:cs="Constantia"/>
          <w:color w:val="000000"/>
          <w:sz w:val="24"/>
          <w:szCs w:val="24"/>
        </w:rPr>
        <w:t>Pair – collaborative assessment</w:t>
      </w:r>
      <w:r w:rsidR="00582BD1">
        <w:rPr>
          <w:rFonts w:ascii="Constantia" w:hAnsi="Constantia" w:cs="Constantia"/>
          <w:color w:val="000000"/>
          <w:sz w:val="24"/>
          <w:szCs w:val="24"/>
        </w:rPr>
        <w:t xml:space="preserve"> / peer assessment </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This data will be stored in assessment folders / children’s copies</w:t>
      </w:r>
    </w:p>
    <w:p w:rsidR="00A30DBF" w:rsidRDefault="00A30DBF" w:rsidP="00B7518E">
      <w:pPr>
        <w:autoSpaceDE w:val="0"/>
        <w:autoSpaceDN w:val="0"/>
        <w:adjustRightInd w:val="0"/>
        <w:spacing w:after="0" w:line="240" w:lineRule="auto"/>
        <w:rPr>
          <w:rFonts w:ascii="Constantia" w:hAnsi="Constantia" w:cs="Constantia"/>
          <w:color w:val="000000"/>
          <w:sz w:val="24"/>
          <w:szCs w:val="24"/>
        </w:rPr>
      </w:pPr>
    </w:p>
    <w:p w:rsidR="00A30DBF" w:rsidRDefault="00A30DBF" w:rsidP="00B7518E">
      <w:pPr>
        <w:autoSpaceDE w:val="0"/>
        <w:autoSpaceDN w:val="0"/>
        <w:adjustRightInd w:val="0"/>
        <w:spacing w:after="0" w:line="240" w:lineRule="auto"/>
        <w:rPr>
          <w:rFonts w:ascii="Constantia" w:hAnsi="Constantia" w:cs="Constantia"/>
          <w:color w:val="000000"/>
          <w:sz w:val="24"/>
          <w:szCs w:val="24"/>
        </w:rPr>
      </w:pPr>
    </w:p>
    <w:p w:rsidR="00F320D4" w:rsidRDefault="00F320D4" w:rsidP="00A30DBF">
      <w:pPr>
        <w:autoSpaceDE w:val="0"/>
        <w:autoSpaceDN w:val="0"/>
        <w:adjustRightInd w:val="0"/>
        <w:spacing w:after="0" w:line="240" w:lineRule="auto"/>
        <w:rPr>
          <w:rFonts w:ascii="Constantia" w:hAnsi="Constantia" w:cs="Constantia"/>
          <w:b/>
          <w:bCs/>
          <w:color w:val="000000"/>
          <w:sz w:val="24"/>
          <w:szCs w:val="24"/>
        </w:rPr>
      </w:pPr>
    </w:p>
    <w:p w:rsidR="00A30DBF" w:rsidRDefault="00A30DBF" w:rsidP="00A30DBF">
      <w:pPr>
        <w:autoSpaceDE w:val="0"/>
        <w:autoSpaceDN w:val="0"/>
        <w:adjustRightInd w:val="0"/>
        <w:spacing w:after="0" w:line="240" w:lineRule="auto"/>
        <w:rPr>
          <w:rFonts w:ascii="Constantia" w:hAnsi="Constantia" w:cs="Constantia"/>
          <w:b/>
          <w:bCs/>
          <w:color w:val="000000"/>
          <w:sz w:val="24"/>
          <w:szCs w:val="24"/>
        </w:rPr>
      </w:pPr>
      <w:r w:rsidRPr="00583783">
        <w:rPr>
          <w:rFonts w:ascii="Constantia" w:hAnsi="Constantia" w:cs="Constantia"/>
          <w:b/>
          <w:bCs/>
          <w:color w:val="000000"/>
          <w:sz w:val="24"/>
          <w:szCs w:val="24"/>
        </w:rPr>
        <w:t xml:space="preserve">Assessment </w:t>
      </w:r>
      <w:r w:rsidR="004D05DC">
        <w:rPr>
          <w:rFonts w:ascii="Constantia" w:hAnsi="Constantia" w:cs="Constantia"/>
          <w:b/>
          <w:bCs/>
          <w:color w:val="000000"/>
          <w:sz w:val="24"/>
          <w:szCs w:val="24"/>
        </w:rPr>
        <w:t xml:space="preserve">for </w:t>
      </w:r>
      <w:r w:rsidRPr="00583783">
        <w:rPr>
          <w:rFonts w:ascii="Constantia" w:hAnsi="Constantia" w:cs="Constantia"/>
          <w:b/>
          <w:bCs/>
          <w:color w:val="000000"/>
          <w:sz w:val="24"/>
          <w:szCs w:val="24"/>
        </w:rPr>
        <w:t>Learning</w:t>
      </w:r>
    </w:p>
    <w:p w:rsidR="004D05DC" w:rsidRDefault="004D05DC" w:rsidP="00A30DBF">
      <w:pPr>
        <w:autoSpaceDE w:val="0"/>
        <w:autoSpaceDN w:val="0"/>
        <w:adjustRightInd w:val="0"/>
        <w:spacing w:after="0" w:line="240" w:lineRule="auto"/>
        <w:rPr>
          <w:rFonts w:ascii="Constantia" w:hAnsi="Constantia" w:cs="Constantia"/>
          <w:b/>
          <w:bCs/>
          <w:color w:val="000000"/>
          <w:sz w:val="24"/>
          <w:szCs w:val="24"/>
        </w:rPr>
      </w:pPr>
    </w:p>
    <w:p w:rsidR="004D05DC" w:rsidRDefault="004D05DC" w:rsidP="00A30DBF">
      <w:pPr>
        <w:autoSpaceDE w:val="0"/>
        <w:autoSpaceDN w:val="0"/>
        <w:adjustRightInd w:val="0"/>
        <w:spacing w:after="0" w:line="240" w:lineRule="auto"/>
        <w:rPr>
          <w:rFonts w:ascii="Constantia" w:hAnsi="Constantia" w:cs="Constantia"/>
          <w:b/>
          <w:bCs/>
          <w:color w:val="000000"/>
          <w:sz w:val="24"/>
          <w:szCs w:val="24"/>
        </w:rPr>
      </w:pPr>
      <w:r w:rsidRPr="004D05DC">
        <w:rPr>
          <w:rFonts w:ascii="Constantia" w:hAnsi="Constantia" w:cs="Constantia"/>
          <w:color w:val="000000"/>
          <w:sz w:val="24"/>
          <w:szCs w:val="24"/>
        </w:rPr>
        <w:t>As a school we acknowledge the importance of assessment for learning.  It is</w:t>
      </w:r>
      <w:r>
        <w:rPr>
          <w:rFonts w:ascii="Constantia" w:hAnsi="Constantia" w:cs="Constantia"/>
          <w:b/>
          <w:bCs/>
          <w:color w:val="000000"/>
          <w:sz w:val="24"/>
          <w:szCs w:val="24"/>
        </w:rPr>
        <w:t xml:space="preserve"> </w:t>
      </w:r>
      <w:r w:rsidRPr="004D05DC">
        <w:rPr>
          <w:rFonts w:ascii="Constantia" w:hAnsi="Constantia" w:cs="Constantia"/>
          <w:color w:val="000000"/>
          <w:sz w:val="24"/>
          <w:szCs w:val="24"/>
        </w:rPr>
        <w:t>used</w:t>
      </w:r>
      <w:r w:rsidR="000B60BA">
        <w:rPr>
          <w:rFonts w:ascii="Constantia" w:hAnsi="Constantia" w:cs="Constantia"/>
          <w:color w:val="000000"/>
          <w:sz w:val="24"/>
          <w:szCs w:val="24"/>
        </w:rPr>
        <w:t>:</w:t>
      </w:r>
    </w:p>
    <w:p w:rsidR="004D05DC" w:rsidRPr="004D05DC" w:rsidRDefault="004D05DC" w:rsidP="00A30DBF">
      <w:pPr>
        <w:autoSpaceDE w:val="0"/>
        <w:autoSpaceDN w:val="0"/>
        <w:adjustRightInd w:val="0"/>
        <w:spacing w:after="0" w:line="240" w:lineRule="auto"/>
        <w:rPr>
          <w:rFonts w:ascii="Constantia" w:hAnsi="Constantia" w:cs="Constantia"/>
          <w:color w:val="000000"/>
          <w:sz w:val="24"/>
          <w:szCs w:val="24"/>
        </w:rPr>
      </w:pPr>
      <w:r w:rsidRPr="004D05DC">
        <w:rPr>
          <w:rFonts w:ascii="Constantia" w:hAnsi="Constantia" w:cs="Constantia"/>
          <w:color w:val="000000"/>
          <w:sz w:val="24"/>
          <w:szCs w:val="24"/>
        </w:rPr>
        <w:sym w:font="Symbol" w:char="F0B7"/>
      </w:r>
      <w:r w:rsidRPr="004D05DC">
        <w:rPr>
          <w:rFonts w:ascii="Constantia" w:hAnsi="Constantia" w:cs="Constantia"/>
          <w:color w:val="000000"/>
          <w:sz w:val="24"/>
          <w:szCs w:val="24"/>
        </w:rPr>
        <w:t xml:space="preserve"> </w:t>
      </w:r>
      <w:proofErr w:type="gramStart"/>
      <w:r w:rsidRPr="004D05DC">
        <w:rPr>
          <w:rFonts w:ascii="Constantia" w:hAnsi="Constantia" w:cs="Constantia"/>
          <w:color w:val="000000"/>
          <w:sz w:val="24"/>
          <w:szCs w:val="24"/>
        </w:rPr>
        <w:t>to</w:t>
      </w:r>
      <w:proofErr w:type="gramEnd"/>
      <w:r w:rsidRPr="004D05DC">
        <w:rPr>
          <w:rFonts w:ascii="Constantia" w:hAnsi="Constantia" w:cs="Constantia"/>
          <w:color w:val="000000"/>
          <w:sz w:val="24"/>
          <w:szCs w:val="24"/>
        </w:rPr>
        <w:t xml:space="preserve"> gather and interpret data at class/whole school level and in relation to national norms </w:t>
      </w:r>
    </w:p>
    <w:p w:rsidR="004D05DC" w:rsidRPr="004D05DC" w:rsidRDefault="004D05DC" w:rsidP="00A30DBF">
      <w:pPr>
        <w:autoSpaceDE w:val="0"/>
        <w:autoSpaceDN w:val="0"/>
        <w:adjustRightInd w:val="0"/>
        <w:spacing w:after="0" w:line="240" w:lineRule="auto"/>
        <w:rPr>
          <w:rFonts w:ascii="Constantia" w:hAnsi="Constantia" w:cs="Constantia"/>
          <w:color w:val="000000"/>
          <w:sz w:val="24"/>
          <w:szCs w:val="24"/>
        </w:rPr>
      </w:pPr>
      <w:r w:rsidRPr="004D05DC">
        <w:rPr>
          <w:rFonts w:ascii="Constantia" w:hAnsi="Constantia" w:cs="Constantia"/>
          <w:color w:val="000000"/>
          <w:sz w:val="24"/>
          <w:szCs w:val="24"/>
        </w:rPr>
        <w:sym w:font="Symbol" w:char="F0B7"/>
      </w:r>
      <w:r w:rsidRPr="004D05DC">
        <w:rPr>
          <w:rFonts w:ascii="Constantia" w:hAnsi="Constantia" w:cs="Constantia"/>
          <w:color w:val="000000"/>
          <w:sz w:val="24"/>
          <w:szCs w:val="24"/>
        </w:rPr>
        <w:t xml:space="preserve"> </w:t>
      </w:r>
      <w:proofErr w:type="gramStart"/>
      <w:r w:rsidRPr="004D05DC">
        <w:rPr>
          <w:rFonts w:ascii="Constantia" w:hAnsi="Constantia" w:cs="Constantia"/>
          <w:color w:val="000000"/>
          <w:sz w:val="24"/>
          <w:szCs w:val="24"/>
        </w:rPr>
        <w:t>to</w:t>
      </w:r>
      <w:proofErr w:type="gramEnd"/>
      <w:r w:rsidRPr="004D05DC">
        <w:rPr>
          <w:rFonts w:ascii="Constantia" w:hAnsi="Constantia" w:cs="Constantia"/>
          <w:color w:val="000000"/>
          <w:sz w:val="24"/>
          <w:szCs w:val="24"/>
        </w:rPr>
        <w:t xml:space="preserve"> inform planning for, and coverage of, all areas of the curriculum </w:t>
      </w:r>
      <w:r>
        <w:rPr>
          <w:rFonts w:ascii="Constantia" w:hAnsi="Constantia" w:cs="Constantia"/>
          <w:color w:val="000000"/>
          <w:sz w:val="24"/>
          <w:szCs w:val="24"/>
        </w:rPr>
        <w:t xml:space="preserve">taking into account the particular learning needs of all pupils </w:t>
      </w:r>
    </w:p>
    <w:p w:rsidR="004D05DC" w:rsidRPr="004D05DC" w:rsidRDefault="004D05DC" w:rsidP="00A30DBF">
      <w:pPr>
        <w:autoSpaceDE w:val="0"/>
        <w:autoSpaceDN w:val="0"/>
        <w:adjustRightInd w:val="0"/>
        <w:spacing w:after="0" w:line="240" w:lineRule="auto"/>
        <w:rPr>
          <w:rFonts w:ascii="Constantia" w:hAnsi="Constantia" w:cs="Constantia"/>
          <w:color w:val="000000"/>
          <w:sz w:val="24"/>
          <w:szCs w:val="24"/>
        </w:rPr>
      </w:pPr>
      <w:r w:rsidRPr="004D05DC">
        <w:rPr>
          <w:rFonts w:ascii="Constantia" w:hAnsi="Constantia" w:cs="Constantia"/>
          <w:color w:val="000000"/>
          <w:sz w:val="24"/>
          <w:szCs w:val="24"/>
        </w:rPr>
        <w:sym w:font="Symbol" w:char="F0B7"/>
      </w:r>
      <w:r w:rsidRPr="004D05DC">
        <w:rPr>
          <w:rFonts w:ascii="Constantia" w:hAnsi="Constantia" w:cs="Constantia"/>
          <w:color w:val="000000"/>
          <w:sz w:val="24"/>
          <w:szCs w:val="24"/>
        </w:rPr>
        <w:t xml:space="preserve"> </w:t>
      </w:r>
      <w:proofErr w:type="gramStart"/>
      <w:r w:rsidRPr="004D05DC">
        <w:rPr>
          <w:rFonts w:ascii="Constantia" w:hAnsi="Constantia" w:cs="Constantia"/>
          <w:color w:val="000000"/>
          <w:sz w:val="24"/>
          <w:szCs w:val="24"/>
        </w:rPr>
        <w:t>to</w:t>
      </w:r>
      <w:proofErr w:type="gramEnd"/>
      <w:r w:rsidRPr="004D05DC">
        <w:rPr>
          <w:rFonts w:ascii="Constantia" w:hAnsi="Constantia" w:cs="Constantia"/>
          <w:color w:val="000000"/>
          <w:sz w:val="24"/>
          <w:szCs w:val="24"/>
        </w:rPr>
        <w:t xml:space="preserve"> </w:t>
      </w:r>
      <w:r w:rsidR="00D86DF1">
        <w:rPr>
          <w:rFonts w:ascii="Constantia" w:hAnsi="Constantia" w:cs="Constantia"/>
          <w:color w:val="000000"/>
          <w:sz w:val="24"/>
          <w:szCs w:val="24"/>
        </w:rPr>
        <w:t xml:space="preserve">select children for necessary interventions if required thus </w:t>
      </w:r>
      <w:r w:rsidRPr="004D05DC">
        <w:rPr>
          <w:rFonts w:ascii="Constantia" w:hAnsi="Constantia" w:cs="Constantia"/>
          <w:color w:val="000000"/>
          <w:sz w:val="24"/>
          <w:szCs w:val="24"/>
        </w:rPr>
        <w:t>contribut</w:t>
      </w:r>
      <w:r w:rsidR="00D86DF1">
        <w:rPr>
          <w:rFonts w:ascii="Constantia" w:hAnsi="Constantia" w:cs="Constantia"/>
          <w:color w:val="000000"/>
          <w:sz w:val="24"/>
          <w:szCs w:val="24"/>
        </w:rPr>
        <w:t>ing</w:t>
      </w:r>
      <w:r w:rsidRPr="004D05DC">
        <w:rPr>
          <w:rFonts w:ascii="Constantia" w:hAnsi="Constantia" w:cs="Constantia"/>
          <w:color w:val="000000"/>
          <w:sz w:val="24"/>
          <w:szCs w:val="24"/>
        </w:rPr>
        <w:t xml:space="preserve"> to the school’s strategy for prevention of learning difficulties </w:t>
      </w:r>
    </w:p>
    <w:p w:rsidR="004D05DC" w:rsidRPr="004D05DC" w:rsidRDefault="004D05DC" w:rsidP="00A30DBF">
      <w:pPr>
        <w:autoSpaceDE w:val="0"/>
        <w:autoSpaceDN w:val="0"/>
        <w:adjustRightInd w:val="0"/>
        <w:spacing w:after="0" w:line="240" w:lineRule="auto"/>
        <w:rPr>
          <w:rFonts w:ascii="Constantia" w:hAnsi="Constantia" w:cs="Constantia"/>
          <w:color w:val="000000"/>
          <w:sz w:val="24"/>
          <w:szCs w:val="24"/>
        </w:rPr>
      </w:pPr>
      <w:r w:rsidRPr="004D05DC">
        <w:rPr>
          <w:rFonts w:ascii="Constantia" w:hAnsi="Constantia" w:cs="Constantia"/>
          <w:color w:val="000000"/>
          <w:sz w:val="24"/>
          <w:szCs w:val="24"/>
        </w:rPr>
        <w:lastRenderedPageBreak/>
        <w:sym w:font="Symbol" w:char="F0B7"/>
      </w:r>
      <w:r w:rsidRPr="004D05DC">
        <w:rPr>
          <w:rFonts w:ascii="Constantia" w:hAnsi="Constantia" w:cs="Constantia"/>
          <w:color w:val="000000"/>
          <w:sz w:val="24"/>
          <w:szCs w:val="24"/>
        </w:rPr>
        <w:t xml:space="preserve"> </w:t>
      </w:r>
      <w:proofErr w:type="gramStart"/>
      <w:r w:rsidRPr="004D05DC">
        <w:rPr>
          <w:rFonts w:ascii="Constantia" w:hAnsi="Constantia" w:cs="Constantia"/>
          <w:color w:val="000000"/>
          <w:sz w:val="24"/>
          <w:szCs w:val="24"/>
        </w:rPr>
        <w:t>to</w:t>
      </w:r>
      <w:proofErr w:type="gramEnd"/>
      <w:r w:rsidRPr="004D05DC">
        <w:rPr>
          <w:rFonts w:ascii="Constantia" w:hAnsi="Constantia" w:cs="Constantia"/>
          <w:color w:val="000000"/>
          <w:sz w:val="24"/>
          <w:szCs w:val="24"/>
        </w:rPr>
        <w:t xml:space="preserve"> monitor</w:t>
      </w:r>
      <w:r w:rsidR="00D86DF1">
        <w:rPr>
          <w:rFonts w:ascii="Constantia" w:hAnsi="Constantia" w:cs="Constantia"/>
          <w:color w:val="000000"/>
          <w:sz w:val="24"/>
          <w:szCs w:val="24"/>
        </w:rPr>
        <w:t xml:space="preserve"> and </w:t>
      </w:r>
      <w:r w:rsidR="00D86DF1" w:rsidRPr="004D05DC">
        <w:rPr>
          <w:rFonts w:ascii="Constantia" w:hAnsi="Constantia" w:cs="Constantia"/>
          <w:color w:val="000000"/>
          <w:sz w:val="24"/>
          <w:szCs w:val="24"/>
        </w:rPr>
        <w:t>compile records of individual pupils’</w:t>
      </w:r>
      <w:r w:rsidRPr="004D05DC">
        <w:rPr>
          <w:rFonts w:ascii="Constantia" w:hAnsi="Constantia" w:cs="Constantia"/>
          <w:color w:val="000000"/>
          <w:sz w:val="24"/>
          <w:szCs w:val="24"/>
        </w:rPr>
        <w:t xml:space="preserve"> pupil </w:t>
      </w:r>
      <w:r w:rsidR="00D86DF1">
        <w:rPr>
          <w:rFonts w:ascii="Constantia" w:hAnsi="Constantia" w:cs="Constantia"/>
          <w:color w:val="000000"/>
          <w:sz w:val="24"/>
          <w:szCs w:val="24"/>
        </w:rPr>
        <w:t xml:space="preserve">learning, </w:t>
      </w:r>
      <w:r w:rsidRPr="004D05DC">
        <w:rPr>
          <w:rFonts w:ascii="Constantia" w:hAnsi="Constantia" w:cs="Constantia"/>
          <w:color w:val="000000"/>
          <w:sz w:val="24"/>
          <w:szCs w:val="24"/>
        </w:rPr>
        <w:t xml:space="preserve">progress and attainment </w:t>
      </w:r>
      <w:r>
        <w:rPr>
          <w:rFonts w:ascii="Constantia" w:hAnsi="Constantia" w:cs="Constantia"/>
          <w:color w:val="000000"/>
          <w:sz w:val="24"/>
          <w:szCs w:val="24"/>
        </w:rPr>
        <w:t xml:space="preserve">thus </w:t>
      </w:r>
      <w:r w:rsidRPr="004D05DC">
        <w:rPr>
          <w:rFonts w:ascii="Constantia" w:hAnsi="Constantia" w:cs="Constantia"/>
          <w:color w:val="000000"/>
          <w:sz w:val="24"/>
          <w:szCs w:val="24"/>
        </w:rPr>
        <w:t>enabl</w:t>
      </w:r>
      <w:r>
        <w:rPr>
          <w:rFonts w:ascii="Constantia" w:hAnsi="Constantia" w:cs="Constantia"/>
          <w:color w:val="000000"/>
          <w:sz w:val="24"/>
          <w:szCs w:val="24"/>
        </w:rPr>
        <w:t>ing</w:t>
      </w:r>
      <w:r w:rsidRPr="004D05DC">
        <w:rPr>
          <w:rFonts w:ascii="Constantia" w:hAnsi="Constantia" w:cs="Constantia"/>
          <w:color w:val="000000"/>
          <w:sz w:val="24"/>
          <w:szCs w:val="24"/>
        </w:rPr>
        <w:t xml:space="preserve"> teachers to modify their programmes in order to ensure that the particular learning needs of individual pupils/groups are being addressed </w:t>
      </w:r>
    </w:p>
    <w:p w:rsidR="004D05DC" w:rsidRPr="004D05DC" w:rsidRDefault="004D05DC" w:rsidP="00A30DBF">
      <w:pPr>
        <w:autoSpaceDE w:val="0"/>
        <w:autoSpaceDN w:val="0"/>
        <w:adjustRightInd w:val="0"/>
        <w:spacing w:after="0" w:line="240" w:lineRule="auto"/>
        <w:rPr>
          <w:rFonts w:ascii="Constantia" w:hAnsi="Constantia" w:cs="Constantia"/>
          <w:color w:val="000000"/>
          <w:sz w:val="24"/>
          <w:szCs w:val="24"/>
        </w:rPr>
      </w:pPr>
      <w:r w:rsidRPr="004D05DC">
        <w:rPr>
          <w:rFonts w:ascii="Constantia" w:hAnsi="Constantia" w:cs="Constantia"/>
          <w:color w:val="000000"/>
          <w:sz w:val="24"/>
          <w:szCs w:val="24"/>
        </w:rPr>
        <w:sym w:font="Symbol" w:char="F0B7"/>
      </w:r>
      <w:r w:rsidRPr="004D05DC">
        <w:rPr>
          <w:rFonts w:ascii="Constantia" w:hAnsi="Constantia" w:cs="Constantia"/>
          <w:color w:val="000000"/>
          <w:sz w:val="24"/>
          <w:szCs w:val="24"/>
        </w:rPr>
        <w:t xml:space="preserve"> </w:t>
      </w:r>
      <w:proofErr w:type="gramStart"/>
      <w:r w:rsidRPr="004D05DC">
        <w:rPr>
          <w:rFonts w:ascii="Constantia" w:hAnsi="Constantia" w:cs="Constantia"/>
          <w:color w:val="000000"/>
          <w:sz w:val="24"/>
          <w:szCs w:val="24"/>
        </w:rPr>
        <w:t>to</w:t>
      </w:r>
      <w:proofErr w:type="gramEnd"/>
      <w:r w:rsidRPr="004D05DC">
        <w:rPr>
          <w:rFonts w:ascii="Constantia" w:hAnsi="Constantia" w:cs="Constantia"/>
          <w:color w:val="000000"/>
          <w:sz w:val="24"/>
          <w:szCs w:val="24"/>
        </w:rPr>
        <w:t xml:space="preserve"> facilitate communication between parents and teachers about pupils’ development, progress and learning needs </w:t>
      </w:r>
    </w:p>
    <w:p w:rsidR="004D05DC" w:rsidRPr="004D05DC" w:rsidRDefault="004D05DC" w:rsidP="00A30DBF">
      <w:pPr>
        <w:autoSpaceDE w:val="0"/>
        <w:autoSpaceDN w:val="0"/>
        <w:adjustRightInd w:val="0"/>
        <w:spacing w:after="0" w:line="240" w:lineRule="auto"/>
        <w:rPr>
          <w:rFonts w:ascii="Constantia" w:hAnsi="Constantia" w:cs="Constantia"/>
          <w:color w:val="000000"/>
          <w:sz w:val="24"/>
          <w:szCs w:val="24"/>
        </w:rPr>
      </w:pPr>
      <w:r w:rsidRPr="004D05DC">
        <w:rPr>
          <w:rFonts w:ascii="Constantia" w:hAnsi="Constantia" w:cs="Constantia"/>
          <w:color w:val="000000"/>
          <w:sz w:val="24"/>
          <w:szCs w:val="24"/>
        </w:rPr>
        <w:sym w:font="Symbol" w:char="F0B7"/>
      </w:r>
      <w:r w:rsidRPr="004D05DC">
        <w:rPr>
          <w:rFonts w:ascii="Constantia" w:hAnsi="Constantia" w:cs="Constantia"/>
          <w:color w:val="000000"/>
          <w:sz w:val="24"/>
          <w:szCs w:val="24"/>
        </w:rPr>
        <w:t xml:space="preserve"> </w:t>
      </w:r>
      <w:proofErr w:type="gramStart"/>
      <w:r w:rsidRPr="004D05DC">
        <w:rPr>
          <w:rFonts w:ascii="Constantia" w:hAnsi="Constantia" w:cs="Constantia"/>
          <w:color w:val="000000"/>
          <w:sz w:val="24"/>
          <w:szCs w:val="24"/>
        </w:rPr>
        <w:t>to</w:t>
      </w:r>
      <w:proofErr w:type="gramEnd"/>
      <w:r w:rsidRPr="004D05DC">
        <w:rPr>
          <w:rFonts w:ascii="Constantia" w:hAnsi="Constantia" w:cs="Constantia"/>
          <w:color w:val="000000"/>
          <w:sz w:val="24"/>
          <w:szCs w:val="24"/>
        </w:rPr>
        <w:t xml:space="preserve"> facilitate the involvement of pupils in assessment of their own work </w:t>
      </w:r>
    </w:p>
    <w:p w:rsidR="004D05DC" w:rsidRDefault="004D05DC" w:rsidP="00A30DBF">
      <w:pPr>
        <w:autoSpaceDE w:val="0"/>
        <w:autoSpaceDN w:val="0"/>
        <w:adjustRightInd w:val="0"/>
        <w:spacing w:after="0" w:line="240" w:lineRule="auto"/>
        <w:rPr>
          <w:rFonts w:ascii="Constantia" w:hAnsi="Constantia" w:cs="Constantia"/>
          <w:color w:val="000000"/>
          <w:sz w:val="24"/>
          <w:szCs w:val="24"/>
        </w:rPr>
      </w:pPr>
      <w:r w:rsidRPr="004D05DC">
        <w:rPr>
          <w:rFonts w:ascii="Constantia" w:hAnsi="Constantia" w:cs="Constantia"/>
          <w:color w:val="000000"/>
          <w:sz w:val="24"/>
          <w:szCs w:val="24"/>
        </w:rPr>
        <w:sym w:font="Symbol" w:char="F0B7"/>
      </w:r>
      <w:r w:rsidRPr="004D05DC">
        <w:rPr>
          <w:rFonts w:ascii="Constantia" w:hAnsi="Constantia" w:cs="Constantia"/>
          <w:color w:val="000000"/>
          <w:sz w:val="24"/>
          <w:szCs w:val="24"/>
        </w:rPr>
        <w:t xml:space="preserve"> </w:t>
      </w:r>
      <w:proofErr w:type="gramStart"/>
      <w:r w:rsidRPr="004D05DC">
        <w:rPr>
          <w:rFonts w:ascii="Constantia" w:hAnsi="Constantia" w:cs="Constantia"/>
          <w:color w:val="000000"/>
          <w:sz w:val="24"/>
          <w:szCs w:val="24"/>
        </w:rPr>
        <w:t>to</w:t>
      </w:r>
      <w:proofErr w:type="gramEnd"/>
      <w:r w:rsidRPr="004D05DC">
        <w:rPr>
          <w:rFonts w:ascii="Constantia" w:hAnsi="Constantia" w:cs="Constantia"/>
          <w:color w:val="000000"/>
          <w:sz w:val="24"/>
          <w:szCs w:val="24"/>
        </w:rPr>
        <w:t xml:space="preserve"> enable teachers to monitor their own approaches and methodologies</w:t>
      </w:r>
    </w:p>
    <w:p w:rsidR="00D86DF1" w:rsidRDefault="00D86DF1" w:rsidP="00D86DF1">
      <w:pPr>
        <w:pStyle w:val="ListParagraph"/>
        <w:numPr>
          <w:ilvl w:val="0"/>
          <w:numId w:val="12"/>
        </w:numPr>
        <w:autoSpaceDE w:val="0"/>
        <w:autoSpaceDN w:val="0"/>
        <w:adjustRightInd w:val="0"/>
        <w:spacing w:after="0" w:line="240" w:lineRule="auto"/>
        <w:ind w:left="142" w:hanging="142"/>
        <w:rPr>
          <w:rFonts w:ascii="Constantia" w:hAnsi="Constantia" w:cs="Constantia"/>
          <w:color w:val="000000"/>
          <w:sz w:val="24"/>
          <w:szCs w:val="24"/>
        </w:rPr>
      </w:pPr>
      <w:r>
        <w:rPr>
          <w:rFonts w:ascii="Constantia" w:hAnsi="Constantia" w:cs="Constantia"/>
          <w:color w:val="000000"/>
          <w:sz w:val="24"/>
          <w:szCs w:val="24"/>
        </w:rPr>
        <w:t>a</w:t>
      </w:r>
      <w:r w:rsidRPr="00D86DF1">
        <w:rPr>
          <w:rFonts w:ascii="Constantia" w:hAnsi="Constantia" w:cs="Constantia"/>
          <w:color w:val="000000"/>
          <w:sz w:val="24"/>
          <w:szCs w:val="24"/>
        </w:rPr>
        <w:t>s a guide to professional development</w:t>
      </w:r>
    </w:p>
    <w:p w:rsidR="00D86DF1" w:rsidRPr="00D86DF1" w:rsidRDefault="00D86DF1" w:rsidP="00D86DF1">
      <w:pPr>
        <w:pStyle w:val="ListParagraph"/>
        <w:numPr>
          <w:ilvl w:val="0"/>
          <w:numId w:val="12"/>
        </w:numPr>
        <w:autoSpaceDE w:val="0"/>
        <w:autoSpaceDN w:val="0"/>
        <w:adjustRightInd w:val="0"/>
        <w:spacing w:after="0" w:line="240" w:lineRule="auto"/>
        <w:ind w:left="142" w:hanging="142"/>
        <w:rPr>
          <w:rFonts w:ascii="Constantia" w:hAnsi="Constantia" w:cs="Constantia"/>
          <w:color w:val="000000"/>
          <w:sz w:val="24"/>
          <w:szCs w:val="24"/>
        </w:rPr>
      </w:pPr>
      <w:r>
        <w:rPr>
          <w:rFonts w:ascii="Constantia" w:hAnsi="Constantia" w:cs="Constantia"/>
          <w:color w:val="000000"/>
          <w:sz w:val="24"/>
          <w:szCs w:val="24"/>
        </w:rPr>
        <w:t>to highlight school strengths and to guide the school to select target areas for further school development planning</w:t>
      </w:r>
    </w:p>
    <w:p w:rsidR="00A30DBF" w:rsidRDefault="00A30DBF" w:rsidP="00B7518E">
      <w:pPr>
        <w:autoSpaceDE w:val="0"/>
        <w:autoSpaceDN w:val="0"/>
        <w:adjustRightInd w:val="0"/>
        <w:spacing w:after="0" w:line="240" w:lineRule="auto"/>
        <w:rPr>
          <w:rFonts w:ascii="Constantia" w:hAnsi="Constantia" w:cs="Constantia"/>
          <w:color w:val="000000"/>
          <w:sz w:val="24"/>
          <w:szCs w:val="24"/>
        </w:rPr>
      </w:pPr>
    </w:p>
    <w:p w:rsidR="00A30DBF" w:rsidRDefault="00A30DBF" w:rsidP="00B7518E">
      <w:pPr>
        <w:autoSpaceDE w:val="0"/>
        <w:autoSpaceDN w:val="0"/>
        <w:adjustRightInd w:val="0"/>
        <w:spacing w:after="0" w:line="240" w:lineRule="auto"/>
        <w:rPr>
          <w:rFonts w:ascii="Constantia" w:hAnsi="Constantia" w:cs="Constantia"/>
          <w:color w:val="000000"/>
          <w:sz w:val="24"/>
          <w:szCs w:val="24"/>
        </w:rPr>
      </w:pPr>
    </w:p>
    <w:p w:rsidR="006A1B39" w:rsidRDefault="006A1B39" w:rsidP="00B7518E">
      <w:pPr>
        <w:autoSpaceDE w:val="0"/>
        <w:autoSpaceDN w:val="0"/>
        <w:adjustRightInd w:val="0"/>
        <w:spacing w:after="0" w:line="240" w:lineRule="auto"/>
        <w:rPr>
          <w:rFonts w:ascii="Constantia" w:hAnsi="Constantia" w:cs="Constantia"/>
          <w:color w:val="000000"/>
          <w:sz w:val="24"/>
          <w:szCs w:val="24"/>
        </w:rPr>
      </w:pPr>
    </w:p>
    <w:p w:rsidR="006A1B39" w:rsidRDefault="006A1B39" w:rsidP="00B7518E">
      <w:pPr>
        <w:autoSpaceDE w:val="0"/>
        <w:autoSpaceDN w:val="0"/>
        <w:adjustRightInd w:val="0"/>
        <w:spacing w:after="0" w:line="240" w:lineRule="auto"/>
        <w:rPr>
          <w:rFonts w:ascii="Constantia" w:hAnsi="Constantia" w:cs="Constantia"/>
          <w:color w:val="000000"/>
          <w:sz w:val="24"/>
          <w:szCs w:val="24"/>
        </w:rPr>
      </w:pPr>
    </w:p>
    <w:p w:rsidR="00016D9A" w:rsidRDefault="00016D9A" w:rsidP="00016D9A">
      <w:pPr>
        <w:autoSpaceDE w:val="0"/>
        <w:autoSpaceDN w:val="0"/>
        <w:adjustRightInd w:val="0"/>
        <w:spacing w:after="0" w:line="240" w:lineRule="auto"/>
        <w:rPr>
          <w:rFonts w:ascii="Constantia" w:hAnsi="Constantia" w:cs="Constantia"/>
          <w:b/>
          <w:bCs/>
          <w:color w:val="000000"/>
          <w:sz w:val="24"/>
          <w:szCs w:val="24"/>
        </w:rPr>
      </w:pPr>
      <w:r w:rsidRPr="00016D9A">
        <w:rPr>
          <w:rFonts w:ascii="Constantia" w:hAnsi="Constantia" w:cs="Constantia"/>
          <w:b/>
          <w:bCs/>
          <w:color w:val="000000"/>
          <w:sz w:val="24"/>
          <w:szCs w:val="24"/>
        </w:rPr>
        <w:t>Screening and Assessment</w:t>
      </w:r>
      <w:r w:rsidR="00CC2B4B">
        <w:rPr>
          <w:rFonts w:ascii="Constantia" w:hAnsi="Constantia" w:cs="Constantia"/>
          <w:b/>
          <w:bCs/>
          <w:color w:val="000000"/>
          <w:sz w:val="24"/>
          <w:szCs w:val="24"/>
        </w:rPr>
        <w:t xml:space="preserve"> (See Appendix </w:t>
      </w:r>
      <w:proofErr w:type="gramStart"/>
      <w:r w:rsidR="00CC2B4B">
        <w:rPr>
          <w:rFonts w:ascii="Constantia" w:hAnsi="Constantia" w:cs="Constantia"/>
          <w:b/>
          <w:bCs/>
          <w:color w:val="000000"/>
          <w:sz w:val="24"/>
          <w:szCs w:val="24"/>
        </w:rPr>
        <w:t>1 )</w:t>
      </w:r>
      <w:proofErr w:type="gramEnd"/>
    </w:p>
    <w:p w:rsidR="00016D9A" w:rsidRPr="00016D9A" w:rsidRDefault="00016D9A" w:rsidP="00016D9A">
      <w:pPr>
        <w:autoSpaceDE w:val="0"/>
        <w:autoSpaceDN w:val="0"/>
        <w:adjustRightInd w:val="0"/>
        <w:spacing w:after="0" w:line="240" w:lineRule="auto"/>
        <w:rPr>
          <w:rFonts w:ascii="Constantia" w:hAnsi="Constantia" w:cs="Constantia"/>
          <w:b/>
          <w:bCs/>
          <w:color w:val="000000"/>
          <w:sz w:val="24"/>
          <w:szCs w:val="24"/>
        </w:rPr>
      </w:pPr>
    </w:p>
    <w:p w:rsidR="00BA13FE" w:rsidRDefault="00BA13FE" w:rsidP="00BA13FE">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sidRPr="00BA13FE">
        <w:rPr>
          <w:rFonts w:ascii="Constantia" w:hAnsi="Constantia" w:cs="Constantia"/>
          <w:b/>
          <w:color w:val="000000"/>
          <w:sz w:val="24"/>
          <w:szCs w:val="24"/>
          <w:u w:val="single"/>
        </w:rPr>
        <w:t>Junior Infants</w:t>
      </w:r>
    </w:p>
    <w:p w:rsidR="003730D3" w:rsidRPr="00BA13FE" w:rsidRDefault="003730D3" w:rsidP="003730D3">
      <w:pPr>
        <w:pStyle w:val="ListParagraph"/>
        <w:autoSpaceDE w:val="0"/>
        <w:autoSpaceDN w:val="0"/>
        <w:adjustRightInd w:val="0"/>
        <w:spacing w:after="0" w:line="240" w:lineRule="auto"/>
        <w:rPr>
          <w:rFonts w:ascii="Constantia" w:hAnsi="Constantia" w:cs="Constantia"/>
          <w:b/>
          <w:color w:val="000000"/>
          <w:sz w:val="24"/>
          <w:szCs w:val="24"/>
          <w:u w:val="single"/>
        </w:rPr>
      </w:pPr>
    </w:p>
    <w:p w:rsidR="00016D9A" w:rsidRPr="00016D9A" w:rsidRDefault="00016D9A" w:rsidP="00016D9A">
      <w:pPr>
        <w:autoSpaceDE w:val="0"/>
        <w:autoSpaceDN w:val="0"/>
        <w:adjustRightInd w:val="0"/>
        <w:spacing w:after="0" w:line="240" w:lineRule="auto"/>
        <w:rPr>
          <w:rFonts w:ascii="Constantia" w:hAnsi="Constantia" w:cs="Constantia"/>
          <w:color w:val="000000"/>
          <w:sz w:val="24"/>
          <w:szCs w:val="24"/>
        </w:rPr>
      </w:pPr>
      <w:r w:rsidRPr="00016D9A">
        <w:rPr>
          <w:rFonts w:ascii="Constantia" w:hAnsi="Constantia" w:cs="Constantia"/>
          <w:color w:val="000000"/>
          <w:sz w:val="24"/>
          <w:szCs w:val="24"/>
        </w:rPr>
        <w:t xml:space="preserve">Whilst keeping in mind that children mature at different stages, the class teachers and the assigned </w:t>
      </w:r>
      <w:r w:rsidR="00582BD1">
        <w:rPr>
          <w:rFonts w:ascii="Constantia" w:hAnsi="Constantia" w:cs="Constantia"/>
          <w:color w:val="000000"/>
          <w:sz w:val="24"/>
          <w:szCs w:val="24"/>
        </w:rPr>
        <w:t>SET</w:t>
      </w:r>
      <w:r w:rsidRPr="00016D9A">
        <w:rPr>
          <w:rFonts w:ascii="Constantia" w:hAnsi="Constantia" w:cs="Constantia"/>
          <w:color w:val="000000"/>
          <w:sz w:val="24"/>
          <w:szCs w:val="24"/>
        </w:rPr>
        <w:t xml:space="preserve"> will monitor the children in Junior Infants to see who may need additiona</w:t>
      </w:r>
      <w:r w:rsidR="00582BD1">
        <w:rPr>
          <w:rFonts w:ascii="Constantia" w:hAnsi="Constantia" w:cs="Constantia"/>
          <w:color w:val="000000"/>
          <w:sz w:val="24"/>
          <w:szCs w:val="24"/>
        </w:rPr>
        <w:t xml:space="preserve">l support. The </w:t>
      </w:r>
      <w:r w:rsidR="00582BD1" w:rsidRPr="00582BD1">
        <w:rPr>
          <w:rFonts w:ascii="Constantia" w:hAnsi="Constantia" w:cs="Constantia"/>
          <w:b/>
          <w:i/>
          <w:color w:val="000000"/>
          <w:sz w:val="24"/>
          <w:szCs w:val="24"/>
        </w:rPr>
        <w:t>B.I.A.P</w:t>
      </w:r>
      <w:r w:rsidR="00582BD1">
        <w:rPr>
          <w:rFonts w:ascii="Constantia" w:hAnsi="Constantia" w:cs="Constantia"/>
          <w:color w:val="000000"/>
          <w:sz w:val="24"/>
          <w:szCs w:val="24"/>
        </w:rPr>
        <w:t xml:space="preserve"> test will be used to screen Junior I</w:t>
      </w:r>
      <w:r w:rsidRPr="00016D9A">
        <w:rPr>
          <w:rFonts w:ascii="Constantia" w:hAnsi="Constantia" w:cs="Constantia"/>
          <w:color w:val="000000"/>
          <w:sz w:val="24"/>
          <w:szCs w:val="24"/>
        </w:rPr>
        <w:t xml:space="preserve">nfants in </w:t>
      </w:r>
      <w:r w:rsidR="00582BD1">
        <w:rPr>
          <w:rFonts w:ascii="Constantia" w:hAnsi="Constantia" w:cs="Constantia"/>
          <w:color w:val="000000"/>
          <w:sz w:val="24"/>
          <w:szCs w:val="24"/>
        </w:rPr>
        <w:t>February</w:t>
      </w:r>
      <w:r w:rsidRPr="00016D9A">
        <w:rPr>
          <w:rFonts w:ascii="Constantia" w:hAnsi="Constantia" w:cs="Constantia"/>
          <w:color w:val="000000"/>
          <w:sz w:val="24"/>
          <w:szCs w:val="24"/>
        </w:rPr>
        <w:t xml:space="preserve">. </w:t>
      </w:r>
      <w:r w:rsidR="00582BD1">
        <w:rPr>
          <w:rFonts w:ascii="Constantia" w:hAnsi="Constantia" w:cs="Constantia"/>
          <w:color w:val="000000"/>
          <w:sz w:val="24"/>
          <w:szCs w:val="24"/>
        </w:rPr>
        <w:t xml:space="preserve">The </w:t>
      </w:r>
      <w:proofErr w:type="spellStart"/>
      <w:r w:rsidR="00582BD1" w:rsidRPr="00582BD1">
        <w:rPr>
          <w:rFonts w:ascii="Constantia" w:hAnsi="Constantia" w:cs="Constantia"/>
          <w:b/>
          <w:i/>
          <w:color w:val="000000"/>
          <w:sz w:val="24"/>
          <w:szCs w:val="24"/>
        </w:rPr>
        <w:t>MaLT</w:t>
      </w:r>
      <w:proofErr w:type="spellEnd"/>
      <w:r w:rsidR="00582BD1" w:rsidRPr="00582BD1">
        <w:rPr>
          <w:rFonts w:ascii="Constantia" w:hAnsi="Constantia" w:cs="Constantia"/>
          <w:b/>
          <w:i/>
          <w:color w:val="000000"/>
          <w:sz w:val="24"/>
          <w:szCs w:val="24"/>
        </w:rPr>
        <w:t xml:space="preserve"> 5</w:t>
      </w:r>
      <w:r w:rsidR="00582BD1">
        <w:rPr>
          <w:rFonts w:ascii="Constantia" w:hAnsi="Constantia" w:cs="Constantia"/>
          <w:color w:val="000000"/>
          <w:sz w:val="24"/>
          <w:szCs w:val="24"/>
        </w:rPr>
        <w:t xml:space="preserve"> will be administered to the Junior Infant classes in May. </w:t>
      </w:r>
      <w:r w:rsidRPr="00016D9A">
        <w:rPr>
          <w:rFonts w:ascii="Constantia" w:hAnsi="Constantia" w:cs="Constantia"/>
          <w:color w:val="000000"/>
          <w:sz w:val="24"/>
          <w:szCs w:val="24"/>
        </w:rPr>
        <w:t xml:space="preserve">Class teachers aided by the </w:t>
      </w:r>
      <w:r w:rsidR="00582BD1">
        <w:rPr>
          <w:rFonts w:ascii="Constantia" w:hAnsi="Constantia" w:cs="Constantia"/>
          <w:color w:val="000000"/>
          <w:sz w:val="24"/>
          <w:szCs w:val="24"/>
        </w:rPr>
        <w:t xml:space="preserve">SET </w:t>
      </w:r>
      <w:r w:rsidRPr="00016D9A">
        <w:rPr>
          <w:rFonts w:ascii="Constantia" w:hAnsi="Constantia" w:cs="Constantia"/>
          <w:color w:val="000000"/>
          <w:sz w:val="24"/>
          <w:szCs w:val="24"/>
        </w:rPr>
        <w:t xml:space="preserve">will carry out the initial screening tests. A list of children who potentially might need support will be drawn up </w:t>
      </w:r>
      <w:r w:rsidR="00582BD1">
        <w:rPr>
          <w:rFonts w:ascii="Constantia" w:hAnsi="Constantia" w:cs="Constantia"/>
          <w:color w:val="000000"/>
          <w:sz w:val="24"/>
          <w:szCs w:val="24"/>
        </w:rPr>
        <w:t>following</w:t>
      </w:r>
      <w:r w:rsidRPr="00016D9A">
        <w:rPr>
          <w:rFonts w:ascii="Constantia" w:hAnsi="Constantia" w:cs="Constantia"/>
          <w:color w:val="000000"/>
          <w:sz w:val="24"/>
          <w:szCs w:val="24"/>
        </w:rPr>
        <w:t xml:space="preserve"> these screening tests.</w:t>
      </w:r>
    </w:p>
    <w:p w:rsidR="00016D9A" w:rsidRDefault="00016D9A" w:rsidP="00016D9A">
      <w:pPr>
        <w:autoSpaceDE w:val="0"/>
        <w:autoSpaceDN w:val="0"/>
        <w:adjustRightInd w:val="0"/>
        <w:spacing w:after="0" w:line="240" w:lineRule="auto"/>
        <w:rPr>
          <w:rFonts w:ascii="Constantia" w:hAnsi="Constantia" w:cs="Constantia"/>
          <w:color w:val="000000"/>
          <w:sz w:val="24"/>
          <w:szCs w:val="24"/>
        </w:rPr>
      </w:pPr>
    </w:p>
    <w:p w:rsidR="003730D3" w:rsidRDefault="003730D3" w:rsidP="00016D9A">
      <w:pPr>
        <w:autoSpaceDE w:val="0"/>
        <w:autoSpaceDN w:val="0"/>
        <w:adjustRightInd w:val="0"/>
        <w:spacing w:after="0" w:line="240" w:lineRule="auto"/>
        <w:rPr>
          <w:rFonts w:ascii="Constantia" w:hAnsi="Constantia" w:cs="Constantia"/>
          <w:color w:val="000000"/>
          <w:sz w:val="24"/>
          <w:szCs w:val="24"/>
        </w:rPr>
      </w:pPr>
    </w:p>
    <w:p w:rsidR="00BA13FE" w:rsidRPr="00BA13FE" w:rsidRDefault="00BA13FE" w:rsidP="00BA13FE">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sidRPr="00BA13FE">
        <w:rPr>
          <w:rFonts w:ascii="Constantia" w:hAnsi="Constantia" w:cs="Constantia"/>
          <w:b/>
          <w:color w:val="000000"/>
          <w:sz w:val="24"/>
          <w:szCs w:val="24"/>
          <w:u w:val="single"/>
        </w:rPr>
        <w:t>Senior Infants</w:t>
      </w:r>
    </w:p>
    <w:p w:rsidR="00BA13FE" w:rsidRPr="00016D9A" w:rsidRDefault="00BA13FE" w:rsidP="00016D9A">
      <w:pPr>
        <w:autoSpaceDE w:val="0"/>
        <w:autoSpaceDN w:val="0"/>
        <w:adjustRightInd w:val="0"/>
        <w:spacing w:after="0" w:line="240" w:lineRule="auto"/>
        <w:rPr>
          <w:rFonts w:ascii="Constantia" w:hAnsi="Constantia" w:cs="Constantia"/>
          <w:color w:val="000000"/>
          <w:sz w:val="24"/>
          <w:szCs w:val="24"/>
        </w:rPr>
      </w:pPr>
    </w:p>
    <w:p w:rsidR="00016D9A" w:rsidRPr="00016D9A" w:rsidRDefault="00016D9A" w:rsidP="00016D9A">
      <w:pPr>
        <w:autoSpaceDE w:val="0"/>
        <w:autoSpaceDN w:val="0"/>
        <w:adjustRightInd w:val="0"/>
        <w:spacing w:after="0" w:line="240" w:lineRule="auto"/>
        <w:rPr>
          <w:rFonts w:ascii="Constantia" w:hAnsi="Constantia" w:cs="Constantia"/>
          <w:color w:val="000000"/>
          <w:sz w:val="24"/>
          <w:szCs w:val="24"/>
        </w:rPr>
      </w:pPr>
      <w:r w:rsidRPr="00016D9A">
        <w:rPr>
          <w:rFonts w:ascii="Constantia" w:hAnsi="Constantia" w:cs="Constantia"/>
          <w:color w:val="000000"/>
          <w:sz w:val="24"/>
          <w:szCs w:val="24"/>
        </w:rPr>
        <w:t xml:space="preserve">In Senior Infants, learning support resources will be put into team teaching of English language and phonics. Maths support will be covered by a combination of team teaching, in class support and withdrawal. The </w:t>
      </w:r>
      <w:r w:rsidRPr="00582BD1">
        <w:rPr>
          <w:rFonts w:ascii="Constantia" w:hAnsi="Constantia" w:cs="Constantia"/>
          <w:b/>
          <w:i/>
          <w:color w:val="000000"/>
          <w:sz w:val="24"/>
          <w:szCs w:val="24"/>
        </w:rPr>
        <w:t xml:space="preserve">Test2r </w:t>
      </w:r>
      <w:r w:rsidRPr="00016D9A">
        <w:rPr>
          <w:rFonts w:ascii="Constantia" w:hAnsi="Constantia" w:cs="Constantia"/>
          <w:color w:val="000000"/>
          <w:sz w:val="24"/>
          <w:szCs w:val="24"/>
        </w:rPr>
        <w:t xml:space="preserve">will be administered in </w:t>
      </w:r>
      <w:r w:rsidR="00582BD1">
        <w:rPr>
          <w:rFonts w:ascii="Constantia" w:hAnsi="Constantia" w:cs="Constantia"/>
          <w:color w:val="000000"/>
          <w:sz w:val="24"/>
          <w:szCs w:val="24"/>
        </w:rPr>
        <w:t>March</w:t>
      </w:r>
      <w:r w:rsidRPr="00016D9A">
        <w:rPr>
          <w:rFonts w:ascii="Constantia" w:hAnsi="Constantia" w:cs="Constantia"/>
          <w:color w:val="000000"/>
          <w:sz w:val="24"/>
          <w:szCs w:val="24"/>
        </w:rPr>
        <w:t xml:space="preserve">. This will give the class teacher and the </w:t>
      </w:r>
      <w:r w:rsidR="00582BD1">
        <w:rPr>
          <w:rFonts w:ascii="Constantia" w:hAnsi="Constantia" w:cs="Constantia"/>
          <w:color w:val="000000"/>
          <w:sz w:val="24"/>
          <w:szCs w:val="24"/>
        </w:rPr>
        <w:t>SET</w:t>
      </w:r>
      <w:r w:rsidRPr="00016D9A">
        <w:rPr>
          <w:rFonts w:ascii="Constantia" w:hAnsi="Constantia" w:cs="Constantia"/>
          <w:color w:val="000000"/>
          <w:sz w:val="24"/>
          <w:szCs w:val="24"/>
        </w:rPr>
        <w:t xml:space="preserve"> a better idea of how well children are performing. A list of children who need language support</w:t>
      </w:r>
      <w:r w:rsidR="00582BD1">
        <w:rPr>
          <w:rFonts w:ascii="Constantia" w:hAnsi="Constantia" w:cs="Constantia"/>
          <w:color w:val="000000"/>
          <w:sz w:val="24"/>
          <w:szCs w:val="24"/>
        </w:rPr>
        <w:t xml:space="preserve"> </w:t>
      </w:r>
      <w:r w:rsidRPr="00016D9A">
        <w:rPr>
          <w:rFonts w:ascii="Constantia" w:hAnsi="Constantia" w:cs="Constantia"/>
          <w:color w:val="000000"/>
          <w:sz w:val="24"/>
          <w:szCs w:val="24"/>
        </w:rPr>
        <w:t xml:space="preserve">will be drawn up after this test and changes will be made in team teaching groups to reflect these needs, if deemed necessary. The </w:t>
      </w:r>
      <w:r w:rsidR="00582BD1" w:rsidRPr="00582BD1">
        <w:rPr>
          <w:rFonts w:ascii="Constantia" w:hAnsi="Constantia" w:cs="Constantia"/>
          <w:b/>
          <w:i/>
          <w:color w:val="000000"/>
          <w:sz w:val="24"/>
          <w:szCs w:val="24"/>
        </w:rPr>
        <w:t>Drumcondra Early Numeracy</w:t>
      </w:r>
      <w:r w:rsidR="00582BD1">
        <w:rPr>
          <w:rFonts w:ascii="Constantia" w:hAnsi="Constantia" w:cs="Constantia"/>
          <w:color w:val="000000"/>
          <w:sz w:val="24"/>
          <w:szCs w:val="24"/>
        </w:rPr>
        <w:t xml:space="preserve"> </w:t>
      </w:r>
      <w:r w:rsidRPr="00016D9A">
        <w:rPr>
          <w:rFonts w:ascii="Constantia" w:hAnsi="Constantia" w:cs="Constantia"/>
          <w:color w:val="000000"/>
          <w:sz w:val="24"/>
          <w:szCs w:val="24"/>
        </w:rPr>
        <w:t>test will be administered by the class teachers in May</w:t>
      </w:r>
      <w:r w:rsidR="00582BD1">
        <w:rPr>
          <w:rFonts w:ascii="Constantia" w:hAnsi="Constantia" w:cs="Constantia"/>
          <w:color w:val="000000"/>
          <w:sz w:val="24"/>
          <w:szCs w:val="24"/>
        </w:rPr>
        <w:t xml:space="preserve">. </w:t>
      </w:r>
      <w:r w:rsidRPr="00016D9A">
        <w:rPr>
          <w:rFonts w:ascii="Constantia" w:hAnsi="Constantia" w:cs="Constantia"/>
          <w:color w:val="000000"/>
          <w:sz w:val="24"/>
          <w:szCs w:val="24"/>
        </w:rPr>
        <w:t xml:space="preserve"> </w:t>
      </w:r>
      <w:r w:rsidR="00582BD1">
        <w:rPr>
          <w:rFonts w:ascii="Constantia" w:hAnsi="Constantia" w:cs="Constantia"/>
          <w:color w:val="000000"/>
          <w:sz w:val="24"/>
          <w:szCs w:val="24"/>
        </w:rPr>
        <w:t xml:space="preserve">Following this </w:t>
      </w:r>
      <w:r w:rsidRPr="00016D9A">
        <w:rPr>
          <w:rFonts w:ascii="Constantia" w:hAnsi="Constantia" w:cs="Constantia"/>
          <w:color w:val="000000"/>
          <w:sz w:val="24"/>
          <w:szCs w:val="24"/>
        </w:rPr>
        <w:t xml:space="preserve">screening </w:t>
      </w:r>
      <w:r w:rsidR="00582BD1">
        <w:rPr>
          <w:rFonts w:ascii="Constantia" w:hAnsi="Constantia" w:cs="Constantia"/>
          <w:color w:val="000000"/>
          <w:sz w:val="24"/>
          <w:szCs w:val="24"/>
        </w:rPr>
        <w:t xml:space="preserve">test, the SET teacher will be </w:t>
      </w:r>
      <w:proofErr w:type="gramStart"/>
      <w:r w:rsidR="00582BD1">
        <w:rPr>
          <w:rFonts w:ascii="Constantia" w:hAnsi="Constantia" w:cs="Constantia"/>
          <w:color w:val="000000"/>
          <w:sz w:val="24"/>
          <w:szCs w:val="24"/>
        </w:rPr>
        <w:t>administer</w:t>
      </w:r>
      <w:proofErr w:type="gramEnd"/>
      <w:r w:rsidR="00582BD1">
        <w:rPr>
          <w:rFonts w:ascii="Constantia" w:hAnsi="Constantia" w:cs="Constantia"/>
          <w:color w:val="000000"/>
          <w:sz w:val="24"/>
          <w:szCs w:val="24"/>
        </w:rPr>
        <w:t xml:space="preserve"> the diagnostic element of the test to children</w:t>
      </w:r>
      <w:r w:rsidRPr="00016D9A">
        <w:rPr>
          <w:rFonts w:ascii="Constantia" w:hAnsi="Constantia" w:cs="Constantia"/>
          <w:color w:val="000000"/>
          <w:sz w:val="24"/>
          <w:szCs w:val="24"/>
        </w:rPr>
        <w:t xml:space="preserve"> </w:t>
      </w:r>
      <w:r w:rsidR="00582BD1">
        <w:rPr>
          <w:rFonts w:ascii="Constantia" w:hAnsi="Constantia" w:cs="Constantia"/>
          <w:color w:val="000000"/>
          <w:sz w:val="24"/>
          <w:szCs w:val="24"/>
        </w:rPr>
        <w:t>who performed below the agreed criteria.</w:t>
      </w:r>
    </w:p>
    <w:p w:rsidR="00016D9A" w:rsidRPr="00016D9A" w:rsidRDefault="00016D9A" w:rsidP="00016D9A">
      <w:pPr>
        <w:autoSpaceDE w:val="0"/>
        <w:autoSpaceDN w:val="0"/>
        <w:adjustRightInd w:val="0"/>
        <w:spacing w:after="0" w:line="240" w:lineRule="auto"/>
        <w:rPr>
          <w:rFonts w:ascii="Constantia" w:hAnsi="Constantia" w:cs="Constantia"/>
          <w:color w:val="000000"/>
          <w:sz w:val="24"/>
          <w:szCs w:val="24"/>
        </w:rPr>
      </w:pPr>
    </w:p>
    <w:p w:rsidR="00016D9A" w:rsidRPr="00016D9A" w:rsidRDefault="00016D9A" w:rsidP="00016D9A">
      <w:pPr>
        <w:autoSpaceDE w:val="0"/>
        <w:autoSpaceDN w:val="0"/>
        <w:adjustRightInd w:val="0"/>
        <w:spacing w:after="0" w:line="240" w:lineRule="auto"/>
        <w:rPr>
          <w:rFonts w:ascii="Constantia" w:hAnsi="Constantia" w:cs="Constantia"/>
          <w:color w:val="000000"/>
          <w:sz w:val="24"/>
          <w:szCs w:val="24"/>
        </w:rPr>
      </w:pPr>
    </w:p>
    <w:p w:rsidR="00BA13FE" w:rsidRPr="00BA13FE" w:rsidRDefault="00BA13FE" w:rsidP="00BA13FE">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Pr>
          <w:rFonts w:ascii="Constantia" w:hAnsi="Constantia" w:cs="Constantia"/>
          <w:b/>
          <w:color w:val="000000"/>
          <w:sz w:val="24"/>
          <w:szCs w:val="24"/>
          <w:u w:val="single"/>
        </w:rPr>
        <w:t>1</w:t>
      </w:r>
      <w:r w:rsidRPr="00BA13FE">
        <w:rPr>
          <w:rFonts w:ascii="Constantia" w:hAnsi="Constantia" w:cs="Constantia"/>
          <w:b/>
          <w:color w:val="000000"/>
          <w:sz w:val="24"/>
          <w:szCs w:val="24"/>
          <w:u w:val="single"/>
          <w:vertAlign w:val="superscript"/>
        </w:rPr>
        <w:t>st</w:t>
      </w:r>
      <w:r>
        <w:rPr>
          <w:rFonts w:ascii="Constantia" w:hAnsi="Constantia" w:cs="Constantia"/>
          <w:b/>
          <w:color w:val="000000"/>
          <w:sz w:val="24"/>
          <w:szCs w:val="24"/>
          <w:u w:val="single"/>
        </w:rPr>
        <w:t xml:space="preserve"> – 6</w:t>
      </w:r>
      <w:r w:rsidRPr="00BA13FE">
        <w:rPr>
          <w:rFonts w:ascii="Constantia" w:hAnsi="Constantia" w:cs="Constantia"/>
          <w:b/>
          <w:color w:val="000000"/>
          <w:sz w:val="24"/>
          <w:szCs w:val="24"/>
          <w:u w:val="single"/>
          <w:vertAlign w:val="superscript"/>
        </w:rPr>
        <w:t>th</w:t>
      </w:r>
      <w:r>
        <w:rPr>
          <w:rFonts w:ascii="Constantia" w:hAnsi="Constantia" w:cs="Constantia"/>
          <w:b/>
          <w:color w:val="000000"/>
          <w:sz w:val="24"/>
          <w:szCs w:val="24"/>
          <w:u w:val="single"/>
        </w:rPr>
        <w:t xml:space="preserve"> Classes New DPRT and New DPMT</w:t>
      </w:r>
    </w:p>
    <w:p w:rsidR="00BA13FE" w:rsidRDefault="00BA13FE" w:rsidP="00016D9A">
      <w:pPr>
        <w:autoSpaceDE w:val="0"/>
        <w:autoSpaceDN w:val="0"/>
        <w:adjustRightInd w:val="0"/>
        <w:spacing w:after="0" w:line="240" w:lineRule="auto"/>
        <w:rPr>
          <w:rFonts w:ascii="Constantia" w:hAnsi="Constantia" w:cs="Constantia"/>
          <w:color w:val="000000"/>
          <w:sz w:val="24"/>
          <w:szCs w:val="24"/>
        </w:rPr>
      </w:pPr>
    </w:p>
    <w:p w:rsidR="00016D9A" w:rsidRPr="00016D9A" w:rsidRDefault="00016D9A" w:rsidP="00016D9A">
      <w:pPr>
        <w:autoSpaceDE w:val="0"/>
        <w:autoSpaceDN w:val="0"/>
        <w:adjustRightInd w:val="0"/>
        <w:spacing w:after="0" w:line="240" w:lineRule="auto"/>
        <w:rPr>
          <w:rFonts w:ascii="Constantia" w:hAnsi="Constantia" w:cs="Constantia"/>
          <w:color w:val="000000"/>
          <w:sz w:val="24"/>
          <w:szCs w:val="24"/>
        </w:rPr>
      </w:pPr>
      <w:r w:rsidRPr="00016D9A">
        <w:rPr>
          <w:rFonts w:ascii="Constantia" w:hAnsi="Constantia" w:cs="Constantia"/>
          <w:color w:val="000000"/>
          <w:sz w:val="24"/>
          <w:szCs w:val="24"/>
        </w:rPr>
        <w:t>From First Class to Sixth Class a standardised assessment in English</w:t>
      </w:r>
      <w:r w:rsidR="008209D4">
        <w:rPr>
          <w:rFonts w:ascii="Constantia" w:hAnsi="Constantia" w:cs="Constantia"/>
          <w:color w:val="000000"/>
          <w:sz w:val="24"/>
          <w:szCs w:val="24"/>
        </w:rPr>
        <w:t xml:space="preserve">, </w:t>
      </w:r>
      <w:r w:rsidRPr="00016D9A">
        <w:rPr>
          <w:rFonts w:ascii="Constantia" w:hAnsi="Constantia" w:cs="Constantia"/>
          <w:color w:val="000000"/>
          <w:sz w:val="24"/>
          <w:szCs w:val="24"/>
        </w:rPr>
        <w:t>Maths</w:t>
      </w:r>
      <w:r w:rsidR="008209D4">
        <w:rPr>
          <w:rFonts w:ascii="Constantia" w:hAnsi="Constantia" w:cs="Constantia"/>
          <w:color w:val="000000"/>
          <w:sz w:val="24"/>
          <w:szCs w:val="24"/>
        </w:rPr>
        <w:t xml:space="preserve"> and Spelling</w:t>
      </w:r>
      <w:r w:rsidRPr="00016D9A">
        <w:rPr>
          <w:rFonts w:ascii="Constantia" w:hAnsi="Constantia" w:cs="Constantia"/>
          <w:color w:val="000000"/>
          <w:sz w:val="24"/>
          <w:szCs w:val="24"/>
        </w:rPr>
        <w:t xml:space="preserve"> will be given to each child in May. The </w:t>
      </w:r>
      <w:r w:rsidR="008209D4">
        <w:rPr>
          <w:rFonts w:ascii="Constantia" w:hAnsi="Constantia" w:cs="Constantia"/>
          <w:color w:val="000000"/>
          <w:sz w:val="24"/>
          <w:szCs w:val="24"/>
        </w:rPr>
        <w:t xml:space="preserve">New </w:t>
      </w:r>
      <w:r w:rsidRPr="00016D9A">
        <w:rPr>
          <w:rFonts w:ascii="Constantia" w:hAnsi="Constantia" w:cs="Constantia"/>
          <w:color w:val="000000"/>
          <w:sz w:val="24"/>
          <w:szCs w:val="24"/>
        </w:rPr>
        <w:t>Drumcondra Reading Test,</w:t>
      </w:r>
      <w:r w:rsidR="008209D4">
        <w:rPr>
          <w:rFonts w:ascii="Constantia" w:hAnsi="Constantia" w:cs="Constantia"/>
          <w:color w:val="000000"/>
          <w:sz w:val="24"/>
          <w:szCs w:val="24"/>
        </w:rPr>
        <w:t xml:space="preserve"> the New Drumcondra Maths Test and </w:t>
      </w:r>
      <w:r w:rsidRPr="00016D9A">
        <w:rPr>
          <w:rFonts w:ascii="Constantia" w:hAnsi="Constantia" w:cs="Constantia"/>
          <w:color w:val="000000"/>
          <w:sz w:val="24"/>
          <w:szCs w:val="24"/>
        </w:rPr>
        <w:t>the Drumcondra Spelling Test. The class teachers will administer and correct these tests. They will record these results into the online database, operational in the school. This is currently the Aladdin</w:t>
      </w:r>
      <w:r>
        <w:rPr>
          <w:rFonts w:ascii="Constantia" w:hAnsi="Constantia" w:cs="Constantia"/>
          <w:color w:val="000000"/>
          <w:sz w:val="24"/>
          <w:szCs w:val="24"/>
        </w:rPr>
        <w:t xml:space="preserve"> </w:t>
      </w:r>
      <w:r w:rsidRPr="00016D9A">
        <w:rPr>
          <w:rFonts w:ascii="Constantia" w:hAnsi="Constantia" w:cs="Constantia"/>
          <w:color w:val="000000"/>
          <w:sz w:val="24"/>
          <w:szCs w:val="24"/>
        </w:rPr>
        <w:t xml:space="preserve">system. A hard copy of these results will be kept in the filing cabinet in the </w:t>
      </w:r>
      <w:r w:rsidR="000B60BA">
        <w:rPr>
          <w:rFonts w:ascii="Constantia" w:hAnsi="Constantia" w:cs="Constantia"/>
          <w:color w:val="000000"/>
          <w:sz w:val="24"/>
          <w:szCs w:val="24"/>
        </w:rPr>
        <w:t>Deputy Principal’s office</w:t>
      </w:r>
      <w:r w:rsidRPr="00016D9A">
        <w:rPr>
          <w:rFonts w:ascii="Constantia" w:hAnsi="Constantia" w:cs="Constantia"/>
          <w:color w:val="000000"/>
          <w:sz w:val="24"/>
          <w:szCs w:val="24"/>
        </w:rPr>
        <w:t xml:space="preserve">. The </w:t>
      </w:r>
      <w:r w:rsidR="008209D4">
        <w:rPr>
          <w:rFonts w:ascii="Constantia" w:hAnsi="Constantia" w:cs="Constantia"/>
          <w:color w:val="000000"/>
          <w:sz w:val="24"/>
          <w:szCs w:val="24"/>
        </w:rPr>
        <w:t xml:space="preserve">SET </w:t>
      </w:r>
      <w:r w:rsidRPr="00016D9A">
        <w:rPr>
          <w:rFonts w:ascii="Constantia" w:hAnsi="Constantia" w:cs="Constantia"/>
          <w:color w:val="000000"/>
          <w:sz w:val="24"/>
          <w:szCs w:val="24"/>
        </w:rPr>
        <w:t xml:space="preserve">team will discuss the recorded results with the class teachers, and carry out further screening </w:t>
      </w:r>
      <w:r w:rsidRPr="00016D9A">
        <w:rPr>
          <w:rFonts w:ascii="Constantia" w:hAnsi="Constantia" w:cs="Constantia"/>
          <w:color w:val="000000"/>
          <w:sz w:val="24"/>
          <w:szCs w:val="24"/>
        </w:rPr>
        <w:lastRenderedPageBreak/>
        <w:t xml:space="preserve">tests and / or diagnostic assessments where it is deemed necessary. The results of these tests will be available for the June Croke Park meeting. They will </w:t>
      </w:r>
      <w:r w:rsidR="000B60BA">
        <w:rPr>
          <w:rFonts w:ascii="Constantia" w:hAnsi="Constantia" w:cs="Constantia"/>
          <w:color w:val="000000"/>
          <w:sz w:val="24"/>
          <w:szCs w:val="24"/>
        </w:rPr>
        <w:t xml:space="preserve">be used by </w:t>
      </w:r>
      <w:r w:rsidRPr="00016D9A">
        <w:rPr>
          <w:rFonts w:ascii="Constantia" w:hAnsi="Constantia" w:cs="Constantia"/>
          <w:color w:val="000000"/>
          <w:sz w:val="24"/>
          <w:szCs w:val="24"/>
        </w:rPr>
        <w:t xml:space="preserve">class teachers </w:t>
      </w:r>
      <w:r w:rsidR="00DC7F9C">
        <w:rPr>
          <w:rFonts w:ascii="Constantia" w:hAnsi="Constantia" w:cs="Constantia"/>
          <w:color w:val="000000"/>
          <w:sz w:val="24"/>
          <w:szCs w:val="24"/>
        </w:rPr>
        <w:t xml:space="preserve">and </w:t>
      </w:r>
      <w:r w:rsidRPr="00016D9A">
        <w:rPr>
          <w:rFonts w:ascii="Constantia" w:hAnsi="Constantia" w:cs="Constantia"/>
          <w:color w:val="000000"/>
          <w:sz w:val="24"/>
          <w:szCs w:val="24"/>
        </w:rPr>
        <w:t>the</w:t>
      </w:r>
      <w:r>
        <w:rPr>
          <w:rFonts w:ascii="Constantia" w:hAnsi="Constantia" w:cs="Constantia"/>
          <w:color w:val="000000"/>
          <w:sz w:val="24"/>
          <w:szCs w:val="24"/>
        </w:rPr>
        <w:t xml:space="preserve"> </w:t>
      </w:r>
      <w:r w:rsidR="008209D4">
        <w:rPr>
          <w:rFonts w:ascii="Constantia" w:hAnsi="Constantia" w:cs="Constantia"/>
          <w:color w:val="000000"/>
          <w:sz w:val="24"/>
          <w:szCs w:val="24"/>
        </w:rPr>
        <w:t>SET</w:t>
      </w:r>
      <w:r w:rsidRPr="00016D9A">
        <w:rPr>
          <w:rFonts w:ascii="Constantia" w:hAnsi="Constantia" w:cs="Constantia"/>
          <w:color w:val="000000"/>
          <w:sz w:val="24"/>
          <w:szCs w:val="24"/>
        </w:rPr>
        <w:t xml:space="preserve"> team in </w:t>
      </w:r>
      <w:r w:rsidR="000B60BA">
        <w:rPr>
          <w:rFonts w:ascii="Constantia" w:hAnsi="Constantia" w:cs="Constantia"/>
          <w:color w:val="000000"/>
          <w:sz w:val="24"/>
          <w:szCs w:val="24"/>
        </w:rPr>
        <w:t>selecting</w:t>
      </w:r>
      <w:r w:rsidRPr="00016D9A">
        <w:rPr>
          <w:rFonts w:ascii="Constantia" w:hAnsi="Constantia" w:cs="Constantia"/>
          <w:color w:val="000000"/>
          <w:sz w:val="24"/>
          <w:szCs w:val="24"/>
        </w:rPr>
        <w:t xml:space="preserve"> children who need learning support. The results of these tests</w:t>
      </w:r>
      <w:r>
        <w:rPr>
          <w:rFonts w:ascii="Constantia" w:hAnsi="Constantia" w:cs="Constantia"/>
          <w:color w:val="000000"/>
          <w:sz w:val="24"/>
          <w:szCs w:val="24"/>
        </w:rPr>
        <w:t xml:space="preserve"> (STEN score) </w:t>
      </w:r>
      <w:r w:rsidRPr="00016D9A">
        <w:rPr>
          <w:rFonts w:ascii="Constantia" w:hAnsi="Constantia" w:cs="Constantia"/>
          <w:color w:val="000000"/>
          <w:sz w:val="24"/>
          <w:szCs w:val="24"/>
        </w:rPr>
        <w:t xml:space="preserve">will be made available to parents on </w:t>
      </w:r>
      <w:r w:rsidR="000B60BA">
        <w:rPr>
          <w:rFonts w:ascii="Constantia" w:hAnsi="Constantia" w:cs="Constantia"/>
          <w:color w:val="000000"/>
          <w:sz w:val="24"/>
          <w:szCs w:val="24"/>
        </w:rPr>
        <w:t>each</w:t>
      </w:r>
      <w:r w:rsidRPr="00016D9A">
        <w:rPr>
          <w:rFonts w:ascii="Constantia" w:hAnsi="Constantia" w:cs="Constantia"/>
          <w:color w:val="000000"/>
          <w:sz w:val="24"/>
          <w:szCs w:val="24"/>
        </w:rPr>
        <w:t xml:space="preserve"> pupil</w:t>
      </w:r>
      <w:r w:rsidR="000B60BA">
        <w:rPr>
          <w:rFonts w:ascii="Constantia" w:hAnsi="Constantia" w:cs="Constantia"/>
          <w:color w:val="000000"/>
          <w:sz w:val="24"/>
          <w:szCs w:val="24"/>
        </w:rPr>
        <w:t>’s</w:t>
      </w:r>
      <w:r w:rsidRPr="00016D9A">
        <w:rPr>
          <w:rFonts w:ascii="Constantia" w:hAnsi="Constantia" w:cs="Constantia"/>
          <w:color w:val="000000"/>
          <w:sz w:val="24"/>
          <w:szCs w:val="24"/>
        </w:rPr>
        <w:t xml:space="preserve"> end of year report.</w:t>
      </w:r>
    </w:p>
    <w:p w:rsidR="00016D9A" w:rsidRDefault="00016D9A" w:rsidP="0092073A">
      <w:pPr>
        <w:autoSpaceDE w:val="0"/>
        <w:autoSpaceDN w:val="0"/>
        <w:adjustRightInd w:val="0"/>
        <w:spacing w:after="0" w:line="240" w:lineRule="auto"/>
        <w:rPr>
          <w:rFonts w:ascii="Constantia" w:hAnsi="Constantia" w:cs="Constantia"/>
          <w:b/>
          <w:bCs/>
          <w:color w:val="000000"/>
          <w:sz w:val="24"/>
          <w:szCs w:val="24"/>
          <w:highlight w:val="lightGray"/>
        </w:rPr>
      </w:pPr>
    </w:p>
    <w:p w:rsidR="003730D3" w:rsidRDefault="003730D3" w:rsidP="0092073A">
      <w:pPr>
        <w:autoSpaceDE w:val="0"/>
        <w:autoSpaceDN w:val="0"/>
        <w:adjustRightInd w:val="0"/>
        <w:spacing w:after="0" w:line="240" w:lineRule="auto"/>
        <w:rPr>
          <w:rFonts w:ascii="Constantia" w:hAnsi="Constantia" w:cs="Constantia"/>
          <w:b/>
          <w:bCs/>
          <w:color w:val="000000"/>
          <w:sz w:val="24"/>
          <w:szCs w:val="24"/>
          <w:highlight w:val="lightGray"/>
        </w:rPr>
      </w:pPr>
    </w:p>
    <w:p w:rsidR="00BA13FE" w:rsidRPr="00BA13FE" w:rsidRDefault="00BA13FE" w:rsidP="00BA13FE">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Pr>
          <w:rFonts w:ascii="Constantia" w:hAnsi="Constantia" w:cs="Constantia"/>
          <w:b/>
          <w:color w:val="000000"/>
          <w:sz w:val="24"/>
          <w:szCs w:val="24"/>
          <w:u w:val="single"/>
        </w:rPr>
        <w:t>Verbal Reasoning and Non Verbal Reasoning Tests</w:t>
      </w:r>
    </w:p>
    <w:p w:rsidR="00BA13FE" w:rsidRDefault="00BA13FE" w:rsidP="00BA13FE">
      <w:pPr>
        <w:autoSpaceDE w:val="0"/>
        <w:autoSpaceDN w:val="0"/>
        <w:adjustRightInd w:val="0"/>
        <w:spacing w:after="0" w:line="240" w:lineRule="auto"/>
        <w:rPr>
          <w:rFonts w:ascii="Constantia" w:hAnsi="Constantia" w:cs="Constantia"/>
          <w:color w:val="000000"/>
          <w:sz w:val="24"/>
          <w:szCs w:val="24"/>
        </w:rPr>
      </w:pPr>
    </w:p>
    <w:p w:rsidR="00BA13FE" w:rsidRPr="00016D9A" w:rsidRDefault="00BA13FE" w:rsidP="00BA13FE">
      <w:pPr>
        <w:autoSpaceDE w:val="0"/>
        <w:autoSpaceDN w:val="0"/>
        <w:adjustRightInd w:val="0"/>
        <w:spacing w:after="0" w:line="240" w:lineRule="auto"/>
        <w:rPr>
          <w:rFonts w:ascii="Constantia" w:hAnsi="Constantia" w:cs="Constantia"/>
          <w:color w:val="000000"/>
          <w:sz w:val="24"/>
          <w:szCs w:val="24"/>
        </w:rPr>
      </w:pPr>
      <w:r w:rsidRPr="00016D9A">
        <w:rPr>
          <w:rFonts w:ascii="Constantia" w:hAnsi="Constantia" w:cs="Constantia"/>
          <w:color w:val="000000"/>
          <w:sz w:val="24"/>
          <w:szCs w:val="24"/>
        </w:rPr>
        <w:t xml:space="preserve">In Second </w:t>
      </w:r>
      <w:r>
        <w:rPr>
          <w:rFonts w:ascii="Constantia" w:hAnsi="Constantia" w:cs="Constantia"/>
          <w:color w:val="000000"/>
          <w:sz w:val="24"/>
          <w:szCs w:val="24"/>
        </w:rPr>
        <w:t xml:space="preserve">and Fourth </w:t>
      </w:r>
      <w:r w:rsidRPr="00016D9A">
        <w:rPr>
          <w:rFonts w:ascii="Constantia" w:hAnsi="Constantia" w:cs="Constantia"/>
          <w:color w:val="000000"/>
          <w:sz w:val="24"/>
          <w:szCs w:val="24"/>
        </w:rPr>
        <w:t>Class</w:t>
      </w:r>
      <w:r>
        <w:rPr>
          <w:rFonts w:ascii="Constantia" w:hAnsi="Constantia" w:cs="Constantia"/>
          <w:color w:val="000000"/>
          <w:sz w:val="24"/>
          <w:szCs w:val="24"/>
        </w:rPr>
        <w:t>,</w:t>
      </w:r>
      <w:r w:rsidRPr="00016D9A">
        <w:rPr>
          <w:rFonts w:ascii="Constantia" w:hAnsi="Constantia" w:cs="Constantia"/>
          <w:color w:val="000000"/>
          <w:sz w:val="24"/>
          <w:szCs w:val="24"/>
        </w:rPr>
        <w:t xml:space="preserve"> each child will be screened using the Verbal Reasoning and Non Verbal reasoning</w:t>
      </w:r>
      <w:r>
        <w:rPr>
          <w:rFonts w:ascii="Constantia" w:hAnsi="Constantia" w:cs="Constantia"/>
          <w:color w:val="000000"/>
          <w:sz w:val="24"/>
          <w:szCs w:val="24"/>
        </w:rPr>
        <w:t xml:space="preserve"> </w:t>
      </w:r>
      <w:r w:rsidRPr="00016D9A">
        <w:rPr>
          <w:rFonts w:ascii="Constantia" w:hAnsi="Constantia" w:cs="Constantia"/>
          <w:color w:val="000000"/>
          <w:sz w:val="24"/>
          <w:szCs w:val="24"/>
        </w:rPr>
        <w:t>tests from GL Assessment. The results of these tests will help to screen children with perceptual and reasoning differences and poten</w:t>
      </w:r>
      <w:r>
        <w:rPr>
          <w:rFonts w:ascii="Constantia" w:hAnsi="Constantia" w:cs="Constantia"/>
          <w:color w:val="000000"/>
          <w:sz w:val="24"/>
          <w:szCs w:val="24"/>
        </w:rPr>
        <w:t>tial literacy problems such as D</w:t>
      </w:r>
      <w:r w:rsidRPr="00016D9A">
        <w:rPr>
          <w:rFonts w:ascii="Constantia" w:hAnsi="Constantia" w:cs="Constantia"/>
          <w:color w:val="000000"/>
          <w:sz w:val="24"/>
          <w:szCs w:val="24"/>
        </w:rPr>
        <w:t>yslexia.</w:t>
      </w:r>
    </w:p>
    <w:p w:rsidR="00BA13FE" w:rsidRDefault="00BA13FE" w:rsidP="00BA13FE">
      <w:pPr>
        <w:autoSpaceDE w:val="0"/>
        <w:autoSpaceDN w:val="0"/>
        <w:adjustRightInd w:val="0"/>
        <w:spacing w:after="0" w:line="240" w:lineRule="auto"/>
        <w:rPr>
          <w:rFonts w:ascii="Constantia" w:hAnsi="Constantia" w:cs="Constantia"/>
          <w:color w:val="000000"/>
          <w:sz w:val="24"/>
          <w:szCs w:val="24"/>
        </w:rPr>
      </w:pPr>
    </w:p>
    <w:p w:rsidR="003730D3" w:rsidRPr="00016D9A" w:rsidRDefault="003730D3" w:rsidP="00BA13FE">
      <w:pPr>
        <w:autoSpaceDE w:val="0"/>
        <w:autoSpaceDN w:val="0"/>
        <w:adjustRightInd w:val="0"/>
        <w:spacing w:after="0" w:line="240" w:lineRule="auto"/>
        <w:rPr>
          <w:rFonts w:ascii="Constantia" w:hAnsi="Constantia" w:cs="Constantia"/>
          <w:color w:val="000000"/>
          <w:sz w:val="24"/>
          <w:szCs w:val="24"/>
        </w:rPr>
      </w:pPr>
    </w:p>
    <w:p w:rsidR="00BA13FE" w:rsidRDefault="00BA13FE" w:rsidP="00BA13FE">
      <w:pPr>
        <w:autoSpaceDE w:val="0"/>
        <w:autoSpaceDN w:val="0"/>
        <w:adjustRightInd w:val="0"/>
        <w:spacing w:after="0" w:line="240" w:lineRule="auto"/>
        <w:rPr>
          <w:rFonts w:ascii="Constantia" w:hAnsi="Constantia" w:cs="Constantia"/>
          <w:color w:val="000000"/>
          <w:sz w:val="24"/>
          <w:szCs w:val="24"/>
        </w:rPr>
      </w:pPr>
    </w:p>
    <w:p w:rsidR="00BA13FE" w:rsidRPr="00BA13FE" w:rsidRDefault="00BA13FE" w:rsidP="00BA13FE">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Pr>
          <w:rFonts w:ascii="Constantia" w:hAnsi="Constantia" w:cs="Constantia"/>
          <w:b/>
          <w:color w:val="000000"/>
          <w:sz w:val="24"/>
          <w:szCs w:val="24"/>
          <w:u w:val="single"/>
        </w:rPr>
        <w:t>Dyslexia and Dyscalculia Screeners</w:t>
      </w:r>
    </w:p>
    <w:p w:rsidR="00BA13FE" w:rsidRDefault="00BA13FE" w:rsidP="00BA13FE">
      <w:pPr>
        <w:autoSpaceDE w:val="0"/>
        <w:autoSpaceDN w:val="0"/>
        <w:adjustRightInd w:val="0"/>
        <w:spacing w:after="0" w:line="240" w:lineRule="auto"/>
        <w:rPr>
          <w:rFonts w:ascii="Constantia" w:hAnsi="Constantia" w:cs="Constantia"/>
          <w:color w:val="000000"/>
          <w:sz w:val="24"/>
          <w:szCs w:val="24"/>
        </w:rPr>
      </w:pPr>
    </w:p>
    <w:p w:rsidR="00BA13FE" w:rsidRDefault="00BA13FE" w:rsidP="00BA13FE">
      <w:pPr>
        <w:autoSpaceDE w:val="0"/>
        <w:autoSpaceDN w:val="0"/>
        <w:adjustRightInd w:val="0"/>
        <w:spacing w:after="0" w:line="240" w:lineRule="auto"/>
        <w:rPr>
          <w:rFonts w:ascii="Constantia" w:hAnsi="Constantia" w:cs="Constantia"/>
          <w:color w:val="000000"/>
          <w:sz w:val="24"/>
          <w:szCs w:val="24"/>
        </w:rPr>
      </w:pPr>
      <w:r w:rsidRPr="00016D9A">
        <w:rPr>
          <w:rFonts w:ascii="Constantia" w:hAnsi="Constantia" w:cs="Constantia"/>
          <w:color w:val="000000"/>
          <w:sz w:val="24"/>
          <w:szCs w:val="24"/>
        </w:rPr>
        <w:t>The online Dyslexia</w:t>
      </w:r>
      <w:r>
        <w:rPr>
          <w:rFonts w:ascii="Constantia" w:hAnsi="Constantia" w:cs="Constantia"/>
          <w:color w:val="000000"/>
          <w:sz w:val="24"/>
          <w:szCs w:val="24"/>
        </w:rPr>
        <w:t xml:space="preserve"> and Dyscalculia </w:t>
      </w:r>
      <w:r w:rsidRPr="00016D9A">
        <w:rPr>
          <w:rFonts w:ascii="Constantia" w:hAnsi="Constantia" w:cs="Constantia"/>
          <w:color w:val="000000"/>
          <w:sz w:val="24"/>
          <w:szCs w:val="24"/>
        </w:rPr>
        <w:t>Screening tests will be used to screen children whose teacher</w:t>
      </w:r>
      <w:proofErr w:type="gramStart"/>
      <w:r>
        <w:rPr>
          <w:rFonts w:ascii="Constantia" w:hAnsi="Constantia" w:cs="Constantia"/>
          <w:color w:val="000000"/>
          <w:sz w:val="24"/>
          <w:szCs w:val="24"/>
        </w:rPr>
        <w:t xml:space="preserve">, </w:t>
      </w:r>
      <w:r w:rsidRPr="00016D9A">
        <w:rPr>
          <w:rFonts w:ascii="Constantia" w:hAnsi="Constantia" w:cs="Constantia"/>
          <w:color w:val="000000"/>
          <w:sz w:val="24"/>
          <w:szCs w:val="24"/>
        </w:rPr>
        <w:t xml:space="preserve"> </w:t>
      </w:r>
      <w:r>
        <w:rPr>
          <w:rFonts w:ascii="Constantia" w:hAnsi="Constantia" w:cs="Constantia"/>
          <w:color w:val="000000"/>
          <w:sz w:val="24"/>
          <w:szCs w:val="24"/>
        </w:rPr>
        <w:t>SET</w:t>
      </w:r>
      <w:proofErr w:type="gramEnd"/>
      <w:r>
        <w:rPr>
          <w:rFonts w:ascii="Constantia" w:hAnsi="Constantia" w:cs="Constantia"/>
          <w:color w:val="000000"/>
          <w:sz w:val="24"/>
          <w:szCs w:val="24"/>
        </w:rPr>
        <w:t xml:space="preserve"> </w:t>
      </w:r>
      <w:r w:rsidRPr="00016D9A">
        <w:rPr>
          <w:rFonts w:ascii="Constantia" w:hAnsi="Constantia" w:cs="Constantia"/>
          <w:color w:val="000000"/>
          <w:sz w:val="24"/>
          <w:szCs w:val="24"/>
        </w:rPr>
        <w:t xml:space="preserve">or parent considers may </w:t>
      </w:r>
      <w:r>
        <w:rPr>
          <w:rFonts w:ascii="Constantia" w:hAnsi="Constantia" w:cs="Constantia"/>
          <w:color w:val="000000"/>
          <w:sz w:val="24"/>
          <w:szCs w:val="24"/>
        </w:rPr>
        <w:t xml:space="preserve">have </w:t>
      </w:r>
      <w:r w:rsidRPr="00016D9A">
        <w:rPr>
          <w:rFonts w:ascii="Constantia" w:hAnsi="Constantia" w:cs="Constantia"/>
          <w:color w:val="000000"/>
          <w:sz w:val="24"/>
          <w:szCs w:val="24"/>
        </w:rPr>
        <w:t>dyslexi</w:t>
      </w:r>
      <w:r>
        <w:rPr>
          <w:rFonts w:ascii="Constantia" w:hAnsi="Constantia" w:cs="Constantia"/>
          <w:color w:val="000000"/>
          <w:sz w:val="24"/>
          <w:szCs w:val="24"/>
        </w:rPr>
        <w:t>a or dyscalculia</w:t>
      </w:r>
      <w:r w:rsidR="00DC7F9C">
        <w:rPr>
          <w:rFonts w:ascii="Constantia" w:hAnsi="Constantia" w:cs="Constantia"/>
          <w:color w:val="000000"/>
          <w:sz w:val="24"/>
          <w:szCs w:val="24"/>
        </w:rPr>
        <w:t xml:space="preserve">. </w:t>
      </w:r>
      <w:r w:rsidRPr="00016D9A">
        <w:rPr>
          <w:rFonts w:ascii="Constantia" w:hAnsi="Constantia" w:cs="Constantia"/>
          <w:color w:val="000000"/>
          <w:sz w:val="24"/>
          <w:szCs w:val="24"/>
        </w:rPr>
        <w:t xml:space="preserve"> A report of this screening test will be generated for the class teacher and the parent of the child.</w:t>
      </w:r>
    </w:p>
    <w:p w:rsidR="00BA13FE" w:rsidRDefault="00BA13FE" w:rsidP="00BA13FE">
      <w:pPr>
        <w:autoSpaceDE w:val="0"/>
        <w:autoSpaceDN w:val="0"/>
        <w:adjustRightInd w:val="0"/>
        <w:spacing w:after="0" w:line="240" w:lineRule="auto"/>
        <w:rPr>
          <w:rFonts w:ascii="Constantia" w:hAnsi="Constantia" w:cs="Constantia"/>
          <w:color w:val="000000"/>
          <w:sz w:val="24"/>
          <w:szCs w:val="24"/>
        </w:rPr>
      </w:pPr>
    </w:p>
    <w:p w:rsidR="003730D3" w:rsidRDefault="003730D3" w:rsidP="00BA13FE">
      <w:pPr>
        <w:autoSpaceDE w:val="0"/>
        <w:autoSpaceDN w:val="0"/>
        <w:adjustRightInd w:val="0"/>
        <w:spacing w:after="0" w:line="240" w:lineRule="auto"/>
        <w:rPr>
          <w:rFonts w:ascii="Constantia" w:hAnsi="Constantia" w:cs="Constantia"/>
          <w:color w:val="000000"/>
          <w:sz w:val="24"/>
          <w:szCs w:val="24"/>
        </w:rPr>
      </w:pPr>
    </w:p>
    <w:p w:rsidR="00BA13FE" w:rsidRPr="00BA13FE" w:rsidRDefault="00BA13FE" w:rsidP="00BA13FE">
      <w:pPr>
        <w:pStyle w:val="ListParagraph"/>
        <w:numPr>
          <w:ilvl w:val="0"/>
          <w:numId w:val="18"/>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b/>
          <w:color w:val="000000"/>
          <w:sz w:val="24"/>
          <w:szCs w:val="24"/>
          <w:u w:val="single"/>
        </w:rPr>
        <w:t>“Dyslexia Portfolio”</w:t>
      </w:r>
    </w:p>
    <w:p w:rsidR="00BA13FE" w:rsidRDefault="00BA13FE" w:rsidP="00BA13FE">
      <w:pPr>
        <w:autoSpaceDE w:val="0"/>
        <w:autoSpaceDN w:val="0"/>
        <w:adjustRightInd w:val="0"/>
        <w:spacing w:after="0" w:line="240" w:lineRule="auto"/>
        <w:ind w:left="360"/>
        <w:rPr>
          <w:rFonts w:ascii="Constantia" w:hAnsi="Constantia" w:cs="Constantia"/>
          <w:color w:val="000000"/>
          <w:sz w:val="24"/>
          <w:szCs w:val="24"/>
        </w:rPr>
      </w:pPr>
    </w:p>
    <w:p w:rsidR="003B5EDE" w:rsidRDefault="003B5EDE" w:rsidP="003B5ED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 child encountering ongoing difficulties with reading</w:t>
      </w:r>
      <w:r w:rsidR="00DC7F9C">
        <w:rPr>
          <w:rFonts w:ascii="Constantia" w:hAnsi="Constantia" w:cs="Constantia"/>
          <w:color w:val="000000"/>
          <w:sz w:val="24"/>
          <w:szCs w:val="24"/>
        </w:rPr>
        <w:t xml:space="preserve"> </w:t>
      </w:r>
      <w:r>
        <w:rPr>
          <w:rFonts w:ascii="Constantia" w:hAnsi="Constantia" w:cs="Constantia"/>
          <w:color w:val="000000"/>
          <w:sz w:val="24"/>
          <w:szCs w:val="24"/>
        </w:rPr>
        <w:t xml:space="preserve">will undergo the </w:t>
      </w:r>
      <w:r w:rsidRPr="003B5EDE">
        <w:rPr>
          <w:rFonts w:ascii="Constantia" w:hAnsi="Constantia" w:cs="Constantia"/>
          <w:color w:val="000000"/>
          <w:sz w:val="24"/>
          <w:szCs w:val="24"/>
        </w:rPr>
        <w:t>“Dyslexia Portfolio”</w:t>
      </w:r>
      <w:r>
        <w:rPr>
          <w:rFonts w:ascii="Constantia" w:hAnsi="Constantia" w:cs="Constantia"/>
          <w:color w:val="000000"/>
          <w:sz w:val="24"/>
          <w:szCs w:val="24"/>
        </w:rPr>
        <w:t xml:space="preserve"> test.  The child’s performance on the test will inform the teacher’s planning for teaching and learning.  The results will be communicated to</w:t>
      </w:r>
      <w:r w:rsidR="00DC7F9C">
        <w:rPr>
          <w:rFonts w:ascii="Constantia" w:hAnsi="Constantia" w:cs="Constantia"/>
          <w:color w:val="000000"/>
          <w:sz w:val="24"/>
          <w:szCs w:val="24"/>
        </w:rPr>
        <w:t xml:space="preserve"> parents.</w:t>
      </w:r>
      <w:r>
        <w:rPr>
          <w:rFonts w:ascii="Constantia" w:hAnsi="Constantia" w:cs="Constantia"/>
          <w:color w:val="000000"/>
          <w:sz w:val="24"/>
          <w:szCs w:val="24"/>
        </w:rPr>
        <w:t xml:space="preserve">  </w:t>
      </w:r>
    </w:p>
    <w:p w:rsidR="003B5EDE" w:rsidRPr="00BA13FE" w:rsidRDefault="003B5EDE" w:rsidP="003B5EDE">
      <w:pPr>
        <w:autoSpaceDE w:val="0"/>
        <w:autoSpaceDN w:val="0"/>
        <w:adjustRightInd w:val="0"/>
        <w:spacing w:after="0" w:line="240" w:lineRule="auto"/>
        <w:rPr>
          <w:rFonts w:ascii="Constantia" w:hAnsi="Constantia" w:cs="Constantia"/>
          <w:color w:val="000000"/>
          <w:sz w:val="24"/>
          <w:szCs w:val="24"/>
        </w:rPr>
      </w:pPr>
    </w:p>
    <w:p w:rsidR="00BA13FE" w:rsidRDefault="003B5EDE" w:rsidP="003B5EDE">
      <w:pPr>
        <w:autoSpaceDE w:val="0"/>
        <w:autoSpaceDN w:val="0"/>
        <w:adjustRightInd w:val="0"/>
        <w:spacing w:after="0" w:line="240" w:lineRule="auto"/>
        <w:ind w:left="360" w:hanging="360"/>
        <w:rPr>
          <w:rFonts w:ascii="Constantia" w:hAnsi="Constantia" w:cs="Constantia"/>
          <w:color w:val="000000"/>
          <w:sz w:val="24"/>
          <w:szCs w:val="24"/>
        </w:rPr>
      </w:pPr>
      <w:r>
        <w:rPr>
          <w:rFonts w:ascii="Constantia" w:hAnsi="Constantia" w:cs="Constantia"/>
          <w:color w:val="000000"/>
          <w:sz w:val="24"/>
          <w:szCs w:val="24"/>
        </w:rPr>
        <w:t xml:space="preserve"> </w:t>
      </w:r>
    </w:p>
    <w:p w:rsidR="003730D3" w:rsidRPr="00BA13FE" w:rsidRDefault="003730D3" w:rsidP="003B5EDE">
      <w:pPr>
        <w:autoSpaceDE w:val="0"/>
        <w:autoSpaceDN w:val="0"/>
        <w:adjustRightInd w:val="0"/>
        <w:spacing w:after="0" w:line="240" w:lineRule="auto"/>
        <w:ind w:left="360" w:hanging="360"/>
        <w:rPr>
          <w:rFonts w:ascii="Constantia" w:hAnsi="Constantia" w:cs="Constantia"/>
          <w:color w:val="000000"/>
          <w:sz w:val="24"/>
          <w:szCs w:val="24"/>
        </w:rPr>
      </w:pPr>
    </w:p>
    <w:p w:rsidR="00016D9A" w:rsidRDefault="003B5EDE" w:rsidP="003B5EDE">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Pr>
          <w:rFonts w:ascii="Constantia" w:hAnsi="Constantia" w:cs="Constantia"/>
          <w:b/>
          <w:color w:val="000000"/>
          <w:sz w:val="24"/>
          <w:szCs w:val="24"/>
          <w:u w:val="single"/>
        </w:rPr>
        <w:t>“</w:t>
      </w:r>
      <w:r w:rsidR="005D2AEB">
        <w:rPr>
          <w:rFonts w:ascii="Constantia" w:hAnsi="Constantia" w:cs="Constantia"/>
          <w:b/>
          <w:color w:val="000000"/>
          <w:sz w:val="24"/>
          <w:szCs w:val="24"/>
          <w:u w:val="single"/>
        </w:rPr>
        <w:t>Diagnostic Reading Analysis (DRA)</w:t>
      </w:r>
      <w:r>
        <w:rPr>
          <w:rFonts w:ascii="Constantia" w:hAnsi="Constantia" w:cs="Constantia"/>
          <w:b/>
          <w:color w:val="000000"/>
          <w:sz w:val="24"/>
          <w:szCs w:val="24"/>
          <w:u w:val="single"/>
        </w:rPr>
        <w:t>”</w:t>
      </w:r>
    </w:p>
    <w:p w:rsidR="005D2AEB" w:rsidRDefault="005D2AEB" w:rsidP="005D2AEB">
      <w:pPr>
        <w:autoSpaceDE w:val="0"/>
        <w:autoSpaceDN w:val="0"/>
        <w:adjustRightInd w:val="0"/>
        <w:spacing w:after="0" w:line="240" w:lineRule="auto"/>
        <w:rPr>
          <w:rFonts w:ascii="Constantia" w:hAnsi="Constantia" w:cs="Constantia"/>
          <w:color w:val="000000"/>
          <w:sz w:val="24"/>
          <w:szCs w:val="24"/>
        </w:rPr>
      </w:pPr>
      <w:r w:rsidRPr="005D2AEB">
        <w:rPr>
          <w:rFonts w:ascii="Constantia" w:hAnsi="Constantia" w:cs="Constantia"/>
          <w:color w:val="000000"/>
          <w:sz w:val="24"/>
          <w:szCs w:val="24"/>
        </w:rPr>
        <w:t>The Diagnostic Reading Analysis is a</w:t>
      </w:r>
      <w:r>
        <w:rPr>
          <w:rFonts w:ascii="Constantia" w:hAnsi="Constantia" w:cs="Constantia"/>
          <w:color w:val="000000"/>
          <w:sz w:val="24"/>
          <w:szCs w:val="24"/>
        </w:rPr>
        <w:t>n</w:t>
      </w:r>
      <w:r w:rsidRPr="005D2AEB">
        <w:rPr>
          <w:rFonts w:ascii="Constantia" w:hAnsi="Constantia" w:cs="Constantia"/>
          <w:color w:val="000000"/>
          <w:sz w:val="24"/>
          <w:szCs w:val="24"/>
        </w:rPr>
        <w:t xml:space="preserve"> oral reading test designed </w:t>
      </w:r>
      <w:r>
        <w:rPr>
          <w:rFonts w:ascii="Constantia" w:hAnsi="Constantia" w:cs="Constantia"/>
          <w:color w:val="000000"/>
          <w:sz w:val="24"/>
          <w:szCs w:val="24"/>
        </w:rPr>
        <w:t xml:space="preserve">that will be administered on </w:t>
      </w:r>
      <w:r w:rsidRPr="005D2AEB">
        <w:rPr>
          <w:rFonts w:ascii="Constantia" w:hAnsi="Constantia" w:cs="Constantia"/>
          <w:color w:val="000000"/>
          <w:sz w:val="24"/>
          <w:szCs w:val="24"/>
        </w:rPr>
        <w:t xml:space="preserve">readers </w:t>
      </w:r>
      <w:r>
        <w:rPr>
          <w:rFonts w:ascii="Constantia" w:hAnsi="Constantia" w:cs="Constantia"/>
          <w:color w:val="000000"/>
          <w:sz w:val="24"/>
          <w:szCs w:val="24"/>
        </w:rPr>
        <w:t>where concerns arise.</w:t>
      </w:r>
    </w:p>
    <w:p w:rsidR="005D2AEB" w:rsidRDefault="005D2AEB" w:rsidP="005D2AEB">
      <w:pPr>
        <w:autoSpaceDE w:val="0"/>
        <w:autoSpaceDN w:val="0"/>
        <w:adjustRightInd w:val="0"/>
        <w:spacing w:after="0" w:line="240" w:lineRule="auto"/>
        <w:rPr>
          <w:rFonts w:ascii="Constantia" w:hAnsi="Constantia" w:cs="Constantia"/>
          <w:color w:val="000000"/>
          <w:sz w:val="24"/>
          <w:szCs w:val="24"/>
        </w:rPr>
      </w:pPr>
    </w:p>
    <w:p w:rsidR="003730D3" w:rsidRDefault="003730D3" w:rsidP="005D2AEB">
      <w:pPr>
        <w:autoSpaceDE w:val="0"/>
        <w:autoSpaceDN w:val="0"/>
        <w:adjustRightInd w:val="0"/>
        <w:spacing w:after="0" w:line="240" w:lineRule="auto"/>
        <w:rPr>
          <w:rFonts w:ascii="Constantia" w:hAnsi="Constantia" w:cs="Constantia"/>
          <w:color w:val="000000"/>
          <w:sz w:val="24"/>
          <w:szCs w:val="24"/>
        </w:rPr>
      </w:pPr>
    </w:p>
    <w:p w:rsidR="005D2AEB" w:rsidRDefault="005D2AEB" w:rsidP="005D2AEB">
      <w:pPr>
        <w:autoSpaceDE w:val="0"/>
        <w:autoSpaceDN w:val="0"/>
        <w:adjustRightInd w:val="0"/>
        <w:spacing w:after="0" w:line="240" w:lineRule="auto"/>
        <w:rPr>
          <w:rFonts w:ascii="Constantia" w:hAnsi="Constantia" w:cs="Constantia"/>
          <w:color w:val="000000"/>
          <w:sz w:val="24"/>
          <w:szCs w:val="24"/>
        </w:rPr>
      </w:pPr>
    </w:p>
    <w:p w:rsidR="005D2AEB" w:rsidRDefault="005D2AEB" w:rsidP="005D2AEB">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sidRPr="005D2AEB">
        <w:rPr>
          <w:rFonts w:ascii="Constantia" w:hAnsi="Constantia" w:cs="Constantia"/>
          <w:b/>
          <w:color w:val="000000"/>
          <w:sz w:val="24"/>
          <w:szCs w:val="24"/>
          <w:u w:val="single"/>
        </w:rPr>
        <w:t>“</w:t>
      </w:r>
      <w:r>
        <w:rPr>
          <w:rFonts w:ascii="Constantia" w:hAnsi="Constantia" w:cs="Constantia"/>
          <w:b/>
          <w:color w:val="000000"/>
          <w:sz w:val="24"/>
          <w:szCs w:val="24"/>
          <w:u w:val="single"/>
        </w:rPr>
        <w:t xml:space="preserve">YARC - </w:t>
      </w:r>
      <w:r w:rsidRPr="005D2AEB">
        <w:rPr>
          <w:rFonts w:ascii="Constantia" w:hAnsi="Constantia" w:cs="Constantia"/>
          <w:b/>
          <w:color w:val="000000"/>
          <w:sz w:val="24"/>
          <w:szCs w:val="24"/>
          <w:u w:val="single"/>
        </w:rPr>
        <w:t>York Assessment of Reading Comprehension</w:t>
      </w:r>
      <w:r>
        <w:rPr>
          <w:rFonts w:ascii="Constantia" w:hAnsi="Constantia" w:cs="Constantia"/>
          <w:b/>
          <w:color w:val="000000"/>
          <w:sz w:val="24"/>
          <w:szCs w:val="24"/>
          <w:u w:val="single"/>
        </w:rPr>
        <w:t>”</w:t>
      </w:r>
    </w:p>
    <w:p w:rsidR="005D2AEB" w:rsidRDefault="005D2AEB" w:rsidP="005D2AEB">
      <w:pPr>
        <w:autoSpaceDE w:val="0"/>
        <w:autoSpaceDN w:val="0"/>
        <w:adjustRightInd w:val="0"/>
        <w:spacing w:after="0" w:line="240" w:lineRule="auto"/>
        <w:rPr>
          <w:rFonts w:ascii="Constantia" w:hAnsi="Constantia" w:cs="Constantia"/>
          <w:color w:val="000000"/>
          <w:sz w:val="24"/>
          <w:szCs w:val="24"/>
        </w:rPr>
      </w:pPr>
      <w:r w:rsidRPr="005D2AEB">
        <w:rPr>
          <w:rFonts w:ascii="Constantia" w:hAnsi="Constantia" w:cs="Constantia"/>
          <w:color w:val="000000"/>
          <w:sz w:val="24"/>
          <w:szCs w:val="24"/>
        </w:rPr>
        <w:t>The York Assessment of Reading Comprehension (YARC) is a standardised assessment used to measure reading comprehension. It investigates the oral decoding (reading accuracy), fluency (reading rate) and text comprehension skills (reading comprehension concerning literal and inferential meaning).</w:t>
      </w:r>
      <w:r>
        <w:rPr>
          <w:rFonts w:ascii="Constantia" w:hAnsi="Constantia" w:cs="Constantia"/>
          <w:color w:val="000000"/>
          <w:sz w:val="24"/>
          <w:szCs w:val="24"/>
        </w:rPr>
        <w:t xml:space="preserve"> This will be used where questions arise regarding reading comprehension levels.</w:t>
      </w:r>
    </w:p>
    <w:p w:rsidR="005D2AEB" w:rsidRDefault="005D2AEB" w:rsidP="005D2AEB">
      <w:pPr>
        <w:autoSpaceDE w:val="0"/>
        <w:autoSpaceDN w:val="0"/>
        <w:adjustRightInd w:val="0"/>
        <w:spacing w:after="0" w:line="240" w:lineRule="auto"/>
        <w:rPr>
          <w:rFonts w:ascii="Constantia" w:hAnsi="Constantia" w:cs="Constantia"/>
          <w:color w:val="000000"/>
          <w:sz w:val="24"/>
          <w:szCs w:val="24"/>
        </w:rPr>
      </w:pPr>
    </w:p>
    <w:p w:rsidR="003730D3" w:rsidRDefault="003730D3" w:rsidP="005D2AEB">
      <w:pPr>
        <w:autoSpaceDE w:val="0"/>
        <w:autoSpaceDN w:val="0"/>
        <w:adjustRightInd w:val="0"/>
        <w:spacing w:after="0" w:line="240" w:lineRule="auto"/>
        <w:rPr>
          <w:rFonts w:ascii="Constantia" w:hAnsi="Constantia" w:cs="Constantia"/>
          <w:color w:val="000000"/>
          <w:sz w:val="24"/>
          <w:szCs w:val="24"/>
        </w:rPr>
      </w:pPr>
    </w:p>
    <w:p w:rsidR="005D2AEB" w:rsidRDefault="005D2AEB" w:rsidP="005D2AEB">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sidRPr="005D2AEB">
        <w:rPr>
          <w:rFonts w:ascii="Constantia" w:hAnsi="Constantia" w:cs="Constantia"/>
          <w:b/>
          <w:color w:val="000000"/>
          <w:sz w:val="24"/>
          <w:szCs w:val="24"/>
          <w:u w:val="single"/>
        </w:rPr>
        <w:t>“</w:t>
      </w:r>
      <w:r>
        <w:rPr>
          <w:rFonts w:ascii="Constantia" w:hAnsi="Constantia" w:cs="Constantia"/>
          <w:b/>
          <w:color w:val="000000"/>
          <w:sz w:val="24"/>
          <w:szCs w:val="24"/>
          <w:u w:val="single"/>
        </w:rPr>
        <w:t>A-Z Benchmark Passage Running Record ”</w:t>
      </w:r>
    </w:p>
    <w:p w:rsidR="005D2AEB" w:rsidRDefault="005D2AEB" w:rsidP="005D2AEB">
      <w:pPr>
        <w:spacing w:after="0" w:line="240" w:lineRule="auto"/>
        <w:rPr>
          <w:rFonts w:ascii="Arial" w:eastAsia="Times New Roman" w:hAnsi="Arial" w:cs="Arial"/>
          <w:color w:val="1A0DAB"/>
          <w:sz w:val="24"/>
          <w:szCs w:val="24"/>
          <w:u w:val="single"/>
          <w:shd w:val="clear" w:color="auto" w:fill="FFFFFF"/>
          <w:lang w:val="en-IE" w:eastAsia="en-IE"/>
        </w:rPr>
      </w:pPr>
    </w:p>
    <w:p w:rsidR="003730D3" w:rsidRPr="005D2AEB" w:rsidRDefault="003730D3" w:rsidP="005D2AEB">
      <w:pPr>
        <w:spacing w:after="0" w:line="240" w:lineRule="auto"/>
        <w:rPr>
          <w:rFonts w:ascii="Arial" w:eastAsia="Times New Roman" w:hAnsi="Arial" w:cs="Arial"/>
          <w:color w:val="1A0DAB"/>
          <w:sz w:val="24"/>
          <w:szCs w:val="24"/>
          <w:u w:val="single"/>
          <w:shd w:val="clear" w:color="auto" w:fill="FFFFFF"/>
          <w:lang w:val="en-IE" w:eastAsia="en-IE"/>
        </w:rPr>
      </w:pPr>
    </w:p>
    <w:p w:rsidR="005D2AEB" w:rsidRDefault="005D2AEB" w:rsidP="005D2AEB">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sidRPr="005D2AEB">
        <w:rPr>
          <w:rFonts w:ascii="Constantia" w:hAnsi="Constantia" w:cs="Constantia"/>
          <w:b/>
          <w:color w:val="000000"/>
          <w:sz w:val="24"/>
          <w:szCs w:val="24"/>
          <w:u w:val="single"/>
        </w:rPr>
        <w:t>PM Benchmark Literacy Assessment </w:t>
      </w:r>
    </w:p>
    <w:p w:rsidR="003730D3" w:rsidRPr="003730D3" w:rsidRDefault="003730D3" w:rsidP="003730D3">
      <w:pPr>
        <w:autoSpaceDE w:val="0"/>
        <w:autoSpaceDN w:val="0"/>
        <w:adjustRightInd w:val="0"/>
        <w:spacing w:after="0" w:line="240" w:lineRule="auto"/>
        <w:rPr>
          <w:rFonts w:ascii="Constantia" w:hAnsi="Constantia" w:cs="Constantia"/>
          <w:b/>
          <w:color w:val="000000"/>
          <w:sz w:val="24"/>
          <w:szCs w:val="24"/>
          <w:u w:val="single"/>
        </w:rPr>
      </w:pPr>
    </w:p>
    <w:p w:rsidR="003730D3" w:rsidRDefault="003730D3" w:rsidP="003730D3">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Pr>
          <w:rFonts w:ascii="Constantia" w:hAnsi="Constantia" w:cs="Constantia"/>
          <w:b/>
          <w:color w:val="000000"/>
          <w:sz w:val="24"/>
          <w:szCs w:val="24"/>
          <w:u w:val="single"/>
        </w:rPr>
        <w:lastRenderedPageBreak/>
        <w:t>Accelerated Reading Tests</w:t>
      </w:r>
    </w:p>
    <w:p w:rsidR="00CC2B4B" w:rsidRPr="00CC2B4B" w:rsidRDefault="00CC2B4B" w:rsidP="00CC2B4B">
      <w:pPr>
        <w:pStyle w:val="ListParagraph"/>
        <w:rPr>
          <w:rFonts w:ascii="Constantia" w:hAnsi="Constantia" w:cs="Constantia"/>
          <w:b/>
          <w:color w:val="000000"/>
          <w:sz w:val="24"/>
          <w:szCs w:val="24"/>
          <w:u w:val="single"/>
        </w:rPr>
      </w:pPr>
    </w:p>
    <w:p w:rsidR="00CC2B4B" w:rsidRDefault="00CC2B4B" w:rsidP="003730D3">
      <w:pPr>
        <w:pStyle w:val="ListParagraph"/>
        <w:numPr>
          <w:ilvl w:val="0"/>
          <w:numId w:val="18"/>
        </w:numPr>
        <w:autoSpaceDE w:val="0"/>
        <w:autoSpaceDN w:val="0"/>
        <w:adjustRightInd w:val="0"/>
        <w:spacing w:after="0" w:line="240" w:lineRule="auto"/>
        <w:rPr>
          <w:rFonts w:ascii="Constantia" w:hAnsi="Constantia" w:cs="Constantia"/>
          <w:b/>
          <w:color w:val="000000"/>
          <w:sz w:val="24"/>
          <w:szCs w:val="24"/>
          <w:u w:val="single"/>
        </w:rPr>
      </w:pPr>
      <w:r>
        <w:rPr>
          <w:rFonts w:ascii="Constantia" w:hAnsi="Constantia" w:cs="Constantia"/>
          <w:b/>
          <w:color w:val="000000"/>
          <w:sz w:val="24"/>
          <w:szCs w:val="24"/>
          <w:u w:val="single"/>
        </w:rPr>
        <w:t>Starlight Assessments</w:t>
      </w:r>
    </w:p>
    <w:p w:rsidR="00CC2B4B" w:rsidRPr="00CC2B4B" w:rsidRDefault="00CC2B4B" w:rsidP="00CC2B4B">
      <w:pPr>
        <w:pStyle w:val="ListParagraph"/>
        <w:rPr>
          <w:rFonts w:ascii="Constantia" w:hAnsi="Constantia" w:cs="Constantia"/>
          <w:b/>
          <w:color w:val="000000"/>
          <w:sz w:val="24"/>
          <w:szCs w:val="24"/>
          <w:u w:val="single"/>
        </w:rPr>
      </w:pPr>
    </w:p>
    <w:p w:rsidR="00564521" w:rsidRDefault="00564521" w:rsidP="00B7518E">
      <w:pPr>
        <w:autoSpaceDE w:val="0"/>
        <w:autoSpaceDN w:val="0"/>
        <w:adjustRightInd w:val="0"/>
        <w:spacing w:after="0" w:line="240" w:lineRule="auto"/>
      </w:pPr>
      <w:r w:rsidRPr="00564521">
        <w:rPr>
          <w:rFonts w:ascii="Constantia" w:hAnsi="Constantia" w:cs="Constantia"/>
          <w:b/>
          <w:bCs/>
          <w:color w:val="000000"/>
          <w:sz w:val="24"/>
          <w:szCs w:val="24"/>
        </w:rPr>
        <w:t>Psychological Assessment:</w:t>
      </w:r>
      <w:r>
        <w:t xml:space="preserve"> </w:t>
      </w:r>
    </w:p>
    <w:p w:rsidR="00F320D4" w:rsidRDefault="00F320D4" w:rsidP="00B7518E">
      <w:pPr>
        <w:autoSpaceDE w:val="0"/>
        <w:autoSpaceDN w:val="0"/>
        <w:adjustRightInd w:val="0"/>
        <w:spacing w:after="0" w:line="240" w:lineRule="auto"/>
      </w:pPr>
    </w:p>
    <w:p w:rsidR="00564521" w:rsidRPr="00564521" w:rsidRDefault="00564521" w:rsidP="003A4392">
      <w:pPr>
        <w:pStyle w:val="ListParagraph"/>
        <w:numPr>
          <w:ilvl w:val="0"/>
          <w:numId w:val="10"/>
        </w:numPr>
        <w:autoSpaceDE w:val="0"/>
        <w:autoSpaceDN w:val="0"/>
        <w:adjustRightInd w:val="0"/>
        <w:spacing w:after="0" w:line="240" w:lineRule="auto"/>
        <w:rPr>
          <w:rFonts w:ascii="Constantia" w:hAnsi="Constantia" w:cs="Constantia"/>
          <w:color w:val="000000"/>
          <w:sz w:val="24"/>
          <w:szCs w:val="24"/>
        </w:rPr>
      </w:pPr>
      <w:r w:rsidRPr="00564521">
        <w:rPr>
          <w:rFonts w:ascii="Constantia" w:hAnsi="Constantia" w:cs="Constantia"/>
          <w:color w:val="000000"/>
          <w:sz w:val="24"/>
          <w:szCs w:val="24"/>
        </w:rPr>
        <w:t xml:space="preserve">The Principal, Learning Support </w:t>
      </w:r>
      <w:r w:rsidR="00BA7193">
        <w:rPr>
          <w:rFonts w:ascii="Constantia" w:hAnsi="Constantia" w:cs="Constantia"/>
          <w:color w:val="000000"/>
          <w:sz w:val="24"/>
          <w:szCs w:val="24"/>
        </w:rPr>
        <w:t>Co-ordinator</w:t>
      </w:r>
      <w:r w:rsidRPr="00564521">
        <w:rPr>
          <w:rFonts w:ascii="Constantia" w:hAnsi="Constantia" w:cs="Constantia"/>
          <w:color w:val="000000"/>
          <w:sz w:val="24"/>
          <w:szCs w:val="24"/>
        </w:rPr>
        <w:t xml:space="preserve">, </w:t>
      </w:r>
      <w:r w:rsidR="00BA7193">
        <w:rPr>
          <w:rFonts w:ascii="Constantia" w:hAnsi="Constantia" w:cs="Constantia"/>
          <w:color w:val="000000"/>
          <w:sz w:val="24"/>
          <w:szCs w:val="24"/>
        </w:rPr>
        <w:t>SET team</w:t>
      </w:r>
      <w:r w:rsidRPr="00564521">
        <w:rPr>
          <w:rFonts w:ascii="Constantia" w:hAnsi="Constantia" w:cs="Constantia"/>
          <w:color w:val="000000"/>
          <w:sz w:val="24"/>
          <w:szCs w:val="24"/>
        </w:rPr>
        <w:t xml:space="preserve"> and class teacher liaise with parents if it is felt that a psychological assessment or other assessment is required.  This may be done on an ongoing basis throughout the school year. The </w:t>
      </w:r>
      <w:proofErr w:type="gramStart"/>
      <w:r w:rsidRPr="00564521">
        <w:rPr>
          <w:rFonts w:ascii="Constantia" w:hAnsi="Constantia" w:cs="Constantia"/>
          <w:color w:val="000000"/>
          <w:sz w:val="24"/>
          <w:szCs w:val="24"/>
        </w:rPr>
        <w:t>staff</w:t>
      </w:r>
      <w:proofErr w:type="gramEnd"/>
      <w:r w:rsidRPr="00564521">
        <w:rPr>
          <w:rFonts w:ascii="Constantia" w:hAnsi="Constantia" w:cs="Constantia"/>
          <w:color w:val="000000"/>
          <w:sz w:val="24"/>
          <w:szCs w:val="24"/>
        </w:rPr>
        <w:t xml:space="preserve"> </w:t>
      </w:r>
      <w:r w:rsidR="008E6A92">
        <w:rPr>
          <w:rFonts w:ascii="Constantia" w:hAnsi="Constantia" w:cs="Constantia"/>
          <w:color w:val="000000"/>
          <w:sz w:val="24"/>
          <w:szCs w:val="24"/>
        </w:rPr>
        <w:t>is</w:t>
      </w:r>
      <w:r w:rsidRPr="00564521">
        <w:rPr>
          <w:rFonts w:ascii="Constantia" w:hAnsi="Constantia" w:cs="Constantia"/>
          <w:color w:val="000000"/>
          <w:sz w:val="24"/>
          <w:szCs w:val="24"/>
        </w:rPr>
        <w:t xml:space="preserve"> cognisant of the fact that this can be an emotive issue for parents.   Sensitivity and patience will be exercised at all times to allow parents time to </w:t>
      </w:r>
      <w:r w:rsidR="008209D4">
        <w:rPr>
          <w:rFonts w:ascii="Constantia" w:hAnsi="Constantia" w:cs="Constantia"/>
          <w:color w:val="000000"/>
          <w:sz w:val="24"/>
          <w:szCs w:val="24"/>
        </w:rPr>
        <w:t xml:space="preserve">assimilate </w:t>
      </w:r>
      <w:r w:rsidRPr="00564521">
        <w:rPr>
          <w:rFonts w:ascii="Constantia" w:hAnsi="Constantia" w:cs="Constantia"/>
          <w:color w:val="000000"/>
          <w:sz w:val="24"/>
          <w:szCs w:val="24"/>
        </w:rPr>
        <w:t>and weigh up the potential outcomes of an assessment</w:t>
      </w:r>
    </w:p>
    <w:p w:rsidR="00564521" w:rsidRPr="00564521" w:rsidRDefault="00564521" w:rsidP="003A4392">
      <w:pPr>
        <w:pStyle w:val="ListParagraph"/>
        <w:numPr>
          <w:ilvl w:val="0"/>
          <w:numId w:val="10"/>
        </w:numPr>
        <w:autoSpaceDE w:val="0"/>
        <w:autoSpaceDN w:val="0"/>
        <w:adjustRightInd w:val="0"/>
        <w:spacing w:after="0" w:line="240" w:lineRule="auto"/>
        <w:rPr>
          <w:rFonts w:ascii="Constantia" w:hAnsi="Constantia" w:cs="Constantia"/>
          <w:color w:val="000000"/>
          <w:sz w:val="24"/>
          <w:szCs w:val="24"/>
        </w:rPr>
      </w:pPr>
      <w:r w:rsidRPr="00564521">
        <w:rPr>
          <w:rFonts w:ascii="Constantia" w:hAnsi="Constantia" w:cs="Constantia"/>
          <w:color w:val="000000"/>
          <w:sz w:val="24"/>
          <w:szCs w:val="24"/>
        </w:rPr>
        <w:t xml:space="preserve">The principal is responsible for requesting and arranging an assessment from </w:t>
      </w:r>
      <w:r w:rsidR="00CA5DB2">
        <w:rPr>
          <w:rFonts w:ascii="Constantia" w:hAnsi="Constantia" w:cs="Constantia"/>
          <w:color w:val="000000"/>
          <w:sz w:val="24"/>
          <w:szCs w:val="24"/>
        </w:rPr>
        <w:t>N</w:t>
      </w:r>
      <w:r w:rsidR="008E6A92">
        <w:rPr>
          <w:rFonts w:ascii="Constantia" w:hAnsi="Constantia" w:cs="Constantia"/>
          <w:color w:val="000000"/>
          <w:sz w:val="24"/>
          <w:szCs w:val="24"/>
        </w:rPr>
        <w:t>.</w:t>
      </w:r>
      <w:r w:rsidR="00CA5DB2">
        <w:rPr>
          <w:rFonts w:ascii="Constantia" w:hAnsi="Constantia" w:cs="Constantia"/>
          <w:color w:val="000000"/>
          <w:sz w:val="24"/>
          <w:szCs w:val="24"/>
        </w:rPr>
        <w:t>E</w:t>
      </w:r>
      <w:r w:rsidR="008E6A92">
        <w:rPr>
          <w:rFonts w:ascii="Constantia" w:hAnsi="Constantia" w:cs="Constantia"/>
          <w:color w:val="000000"/>
          <w:sz w:val="24"/>
          <w:szCs w:val="24"/>
        </w:rPr>
        <w:t>.</w:t>
      </w:r>
      <w:r w:rsidR="00CA5DB2">
        <w:rPr>
          <w:rFonts w:ascii="Constantia" w:hAnsi="Constantia" w:cs="Constantia"/>
          <w:color w:val="000000"/>
          <w:sz w:val="24"/>
          <w:szCs w:val="24"/>
        </w:rPr>
        <w:t>P</w:t>
      </w:r>
      <w:r w:rsidR="008E6A92">
        <w:rPr>
          <w:rFonts w:ascii="Constantia" w:hAnsi="Constantia" w:cs="Constantia"/>
          <w:color w:val="000000"/>
          <w:sz w:val="24"/>
          <w:szCs w:val="24"/>
        </w:rPr>
        <w:t>.</w:t>
      </w:r>
      <w:r w:rsidR="00CA5DB2">
        <w:rPr>
          <w:rFonts w:ascii="Constantia" w:hAnsi="Constantia" w:cs="Constantia"/>
          <w:color w:val="000000"/>
          <w:sz w:val="24"/>
          <w:szCs w:val="24"/>
        </w:rPr>
        <w:t>S</w:t>
      </w:r>
      <w:r w:rsidR="008E6A92">
        <w:rPr>
          <w:rFonts w:ascii="Constantia" w:hAnsi="Constantia" w:cs="Constantia"/>
          <w:color w:val="000000"/>
          <w:sz w:val="24"/>
          <w:szCs w:val="24"/>
        </w:rPr>
        <w:t xml:space="preserve">.  </w:t>
      </w:r>
      <w:r w:rsidRPr="00564521">
        <w:rPr>
          <w:rFonts w:ascii="Constantia" w:hAnsi="Constantia" w:cs="Constantia"/>
          <w:color w:val="000000"/>
          <w:sz w:val="24"/>
          <w:szCs w:val="24"/>
        </w:rPr>
        <w:t xml:space="preserve"> </w:t>
      </w:r>
      <w:r w:rsidR="00DC7F9C">
        <w:rPr>
          <w:rFonts w:ascii="Constantia" w:hAnsi="Constantia" w:cs="Constantia"/>
          <w:color w:val="000000"/>
          <w:sz w:val="24"/>
          <w:szCs w:val="24"/>
        </w:rPr>
        <w:t>He</w:t>
      </w:r>
      <w:r w:rsidR="008209D4">
        <w:rPr>
          <w:rFonts w:ascii="Constantia" w:hAnsi="Constantia" w:cs="Constantia"/>
          <w:color w:val="000000"/>
          <w:sz w:val="24"/>
          <w:szCs w:val="24"/>
        </w:rPr>
        <w:t xml:space="preserve"> </w:t>
      </w:r>
      <w:r w:rsidRPr="00564521">
        <w:rPr>
          <w:rFonts w:ascii="Constantia" w:hAnsi="Constantia" w:cs="Constantia"/>
          <w:color w:val="000000"/>
          <w:sz w:val="24"/>
          <w:szCs w:val="24"/>
        </w:rPr>
        <w:t>will advise and support parents throughout the process.</w:t>
      </w:r>
    </w:p>
    <w:p w:rsidR="00564521" w:rsidRPr="00564521" w:rsidRDefault="00564521" w:rsidP="003A4392">
      <w:pPr>
        <w:pStyle w:val="ListParagraph"/>
        <w:numPr>
          <w:ilvl w:val="0"/>
          <w:numId w:val="10"/>
        </w:numPr>
        <w:autoSpaceDE w:val="0"/>
        <w:autoSpaceDN w:val="0"/>
        <w:adjustRightInd w:val="0"/>
        <w:spacing w:after="0" w:line="240" w:lineRule="auto"/>
        <w:rPr>
          <w:rFonts w:ascii="Constantia" w:hAnsi="Constantia" w:cs="Constantia"/>
          <w:color w:val="000000"/>
          <w:sz w:val="24"/>
          <w:szCs w:val="24"/>
        </w:rPr>
      </w:pPr>
      <w:r w:rsidRPr="00564521">
        <w:rPr>
          <w:rFonts w:ascii="Constantia" w:hAnsi="Constantia" w:cs="Constantia"/>
          <w:color w:val="000000"/>
          <w:sz w:val="24"/>
          <w:szCs w:val="24"/>
        </w:rPr>
        <w:t>The assessment plays an important role in drafting an educational plan for a pupil as it identifies areas of weakness and strength as well as providing recommendations for learning.  It will determine the level of intervention.</w:t>
      </w:r>
    </w:p>
    <w:p w:rsidR="00B7518E" w:rsidRPr="003A4392" w:rsidRDefault="00B7518E" w:rsidP="003A4392">
      <w:pPr>
        <w:pStyle w:val="ListParagraph"/>
        <w:numPr>
          <w:ilvl w:val="0"/>
          <w:numId w:val="10"/>
        </w:num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 xml:space="preserve">The Principal will ensure that </w:t>
      </w:r>
      <w:r w:rsidR="003730D3">
        <w:rPr>
          <w:rFonts w:ascii="Constantia" w:hAnsi="Constantia" w:cs="Constantia"/>
          <w:color w:val="000000"/>
          <w:sz w:val="24"/>
          <w:szCs w:val="24"/>
        </w:rPr>
        <w:t>parents are aware</w:t>
      </w:r>
      <w:r w:rsidR="00DC7F9C">
        <w:rPr>
          <w:rFonts w:ascii="Constantia" w:hAnsi="Constantia" w:cs="Constantia"/>
          <w:color w:val="000000"/>
          <w:sz w:val="24"/>
          <w:szCs w:val="24"/>
        </w:rPr>
        <w:t xml:space="preserve"> </w:t>
      </w:r>
      <w:r w:rsidR="003730D3">
        <w:rPr>
          <w:rFonts w:ascii="Constantia" w:hAnsi="Constantia" w:cs="Constantia"/>
          <w:color w:val="000000"/>
          <w:sz w:val="24"/>
          <w:szCs w:val="24"/>
        </w:rPr>
        <w:t>that the secondary school should be furnished with copies of all</w:t>
      </w:r>
      <w:r>
        <w:rPr>
          <w:rFonts w:ascii="Constantia" w:hAnsi="Constantia" w:cs="Constantia"/>
          <w:color w:val="000000"/>
          <w:sz w:val="24"/>
          <w:szCs w:val="24"/>
        </w:rPr>
        <w:t xml:space="preserve"> relevant reports </w:t>
      </w:r>
      <w:r w:rsidR="003730D3">
        <w:rPr>
          <w:rFonts w:ascii="Constantia" w:hAnsi="Constantia" w:cs="Constantia"/>
          <w:color w:val="000000"/>
          <w:sz w:val="24"/>
          <w:szCs w:val="24"/>
        </w:rPr>
        <w:t xml:space="preserve">when their child is </w:t>
      </w:r>
      <w:r>
        <w:rPr>
          <w:rFonts w:ascii="Constantia" w:hAnsi="Constantia" w:cs="Constantia"/>
          <w:color w:val="000000"/>
          <w:sz w:val="24"/>
          <w:szCs w:val="24"/>
        </w:rPr>
        <w:t>transferr</w:t>
      </w:r>
      <w:r w:rsidR="003730D3">
        <w:rPr>
          <w:rFonts w:ascii="Constantia" w:hAnsi="Constantia" w:cs="Constantia"/>
          <w:color w:val="000000"/>
          <w:sz w:val="24"/>
          <w:szCs w:val="24"/>
        </w:rPr>
        <w:t xml:space="preserve">ing </w:t>
      </w:r>
      <w:r w:rsidRPr="003A4392">
        <w:rPr>
          <w:rFonts w:ascii="Constantia" w:hAnsi="Constantia" w:cs="Constantia"/>
          <w:color w:val="000000"/>
          <w:sz w:val="24"/>
          <w:szCs w:val="24"/>
        </w:rPr>
        <w:t xml:space="preserve">to Second Level Education. </w:t>
      </w:r>
    </w:p>
    <w:p w:rsidR="00B7518E" w:rsidRDefault="00B7518E" w:rsidP="003A4392">
      <w:pPr>
        <w:autoSpaceDE w:val="0"/>
        <w:autoSpaceDN w:val="0"/>
        <w:adjustRightInd w:val="0"/>
        <w:spacing w:after="0" w:line="240" w:lineRule="auto"/>
        <w:ind w:firstLine="45"/>
        <w:rPr>
          <w:rFonts w:ascii="Times New Roman" w:hAnsi="Times New Roman" w:cs="Times New Roman"/>
          <w:sz w:val="24"/>
          <w:szCs w:val="24"/>
        </w:rPr>
      </w:pPr>
    </w:p>
    <w:p w:rsidR="00B7518E" w:rsidRDefault="00B7518E" w:rsidP="00B7518E">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000000"/>
          <w:sz w:val="24"/>
          <w:szCs w:val="24"/>
        </w:rPr>
        <w:t xml:space="preserve"> </w:t>
      </w:r>
    </w:p>
    <w:p w:rsidR="00F320D4" w:rsidRDefault="00F320D4" w:rsidP="00B7518E">
      <w:pPr>
        <w:autoSpaceDE w:val="0"/>
        <w:autoSpaceDN w:val="0"/>
        <w:adjustRightInd w:val="0"/>
        <w:spacing w:after="0" w:line="240" w:lineRule="auto"/>
        <w:rPr>
          <w:rFonts w:ascii="Constantia" w:hAnsi="Constantia" w:cs="Constantia"/>
          <w:b/>
          <w:bCs/>
          <w:color w:val="000000"/>
          <w:sz w:val="24"/>
          <w:szCs w:val="24"/>
        </w:rPr>
      </w:pPr>
    </w:p>
    <w:p w:rsidR="00B7518E" w:rsidRDefault="00B7518E" w:rsidP="00B7518E">
      <w:pPr>
        <w:autoSpaceDE w:val="0"/>
        <w:autoSpaceDN w:val="0"/>
        <w:adjustRightInd w:val="0"/>
        <w:spacing w:after="0" w:line="240" w:lineRule="auto"/>
        <w:rPr>
          <w:rFonts w:ascii="Constantia" w:hAnsi="Constantia" w:cs="Constantia"/>
          <w:b/>
          <w:bCs/>
          <w:color w:val="000000"/>
          <w:sz w:val="24"/>
          <w:szCs w:val="24"/>
        </w:rPr>
      </w:pPr>
      <w:r>
        <w:rPr>
          <w:rFonts w:ascii="Constantia" w:hAnsi="Constantia" w:cs="Constantia"/>
          <w:b/>
          <w:bCs/>
          <w:color w:val="000000"/>
          <w:sz w:val="24"/>
          <w:szCs w:val="24"/>
        </w:rPr>
        <w:t>Recording Results of Assessment:</w:t>
      </w:r>
    </w:p>
    <w:p w:rsidR="00F320D4" w:rsidRDefault="00F320D4" w:rsidP="00B7518E">
      <w:pPr>
        <w:autoSpaceDE w:val="0"/>
        <w:autoSpaceDN w:val="0"/>
        <w:adjustRightInd w:val="0"/>
        <w:spacing w:after="0" w:line="240" w:lineRule="auto"/>
        <w:rPr>
          <w:rFonts w:ascii="Constantia" w:hAnsi="Constantia" w:cs="Constantia"/>
          <w:color w:val="000000"/>
          <w:sz w:val="24"/>
          <w:szCs w:val="24"/>
        </w:rPr>
      </w:pPr>
    </w:p>
    <w:p w:rsidR="00B7518E" w:rsidRPr="0031441D" w:rsidRDefault="0031441D"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All sensitive data (such as test booklets, end of year reports, copies of assessments) will be securely stored.</w:t>
      </w:r>
      <w:r w:rsidR="00CA5DB2">
        <w:rPr>
          <w:rFonts w:ascii="Constantia" w:hAnsi="Constantia" w:cs="Constantia"/>
          <w:color w:val="000000"/>
          <w:sz w:val="24"/>
          <w:szCs w:val="24"/>
        </w:rPr>
        <w:t xml:space="preserve">  </w:t>
      </w:r>
    </w:p>
    <w:p w:rsidR="0031441D"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In line with the National Strategy to improve Literacy &amp; Numeracy</w:t>
      </w:r>
      <w:r w:rsidR="00DC7F9C">
        <w:rPr>
          <w:rFonts w:ascii="Constantia" w:hAnsi="Constantia" w:cs="Constantia"/>
          <w:color w:val="000000"/>
          <w:sz w:val="24"/>
          <w:szCs w:val="24"/>
        </w:rPr>
        <w:t>,</w:t>
      </w:r>
      <w:r>
        <w:rPr>
          <w:rFonts w:ascii="Constantia" w:hAnsi="Constantia" w:cs="Constantia"/>
          <w:color w:val="000000"/>
          <w:sz w:val="24"/>
          <w:szCs w:val="24"/>
        </w:rPr>
        <w:t xml:space="preserve"> standardised test results</w:t>
      </w:r>
      <w:r w:rsidR="00583783">
        <w:rPr>
          <w:rFonts w:ascii="Constantia" w:hAnsi="Constantia" w:cs="Constantia"/>
          <w:color w:val="000000"/>
          <w:sz w:val="24"/>
          <w:szCs w:val="24"/>
        </w:rPr>
        <w:t xml:space="preserve"> </w:t>
      </w:r>
      <w:r>
        <w:rPr>
          <w:rFonts w:ascii="Constantia" w:hAnsi="Constantia" w:cs="Constantia"/>
          <w:color w:val="000000"/>
          <w:sz w:val="24"/>
          <w:szCs w:val="24"/>
        </w:rPr>
        <w:t xml:space="preserve">will be given to the relevant second level school on transfer from Primary to Second Level. </w:t>
      </w:r>
      <w:r w:rsidR="00583783">
        <w:rPr>
          <w:rFonts w:ascii="Constantia" w:hAnsi="Constantia" w:cs="Constantia"/>
          <w:color w:val="000000"/>
          <w:sz w:val="24"/>
          <w:szCs w:val="24"/>
        </w:rPr>
        <w:t xml:space="preserve"> </w:t>
      </w:r>
      <w:r>
        <w:rPr>
          <w:rFonts w:ascii="Constantia" w:hAnsi="Constantia" w:cs="Constantia"/>
          <w:color w:val="000000"/>
          <w:sz w:val="24"/>
          <w:szCs w:val="24"/>
        </w:rPr>
        <w:t xml:space="preserve">End of year assessment results will </w:t>
      </w:r>
      <w:r w:rsidR="008E6A92">
        <w:rPr>
          <w:rFonts w:ascii="Constantia" w:hAnsi="Constantia" w:cs="Constantia"/>
          <w:color w:val="000000"/>
          <w:sz w:val="24"/>
          <w:szCs w:val="24"/>
        </w:rPr>
        <w:t>inform</w:t>
      </w:r>
      <w:r>
        <w:rPr>
          <w:rFonts w:ascii="Constantia" w:hAnsi="Constantia" w:cs="Constantia"/>
          <w:color w:val="000000"/>
          <w:sz w:val="24"/>
          <w:szCs w:val="24"/>
        </w:rPr>
        <w:t xml:space="preserve"> who will receive L</w:t>
      </w:r>
      <w:r w:rsidR="00583783">
        <w:rPr>
          <w:rFonts w:ascii="Constantia" w:hAnsi="Constantia" w:cs="Constantia"/>
          <w:color w:val="000000"/>
          <w:sz w:val="24"/>
          <w:szCs w:val="24"/>
        </w:rPr>
        <w:t xml:space="preserve">earning </w:t>
      </w:r>
    </w:p>
    <w:p w:rsidR="00B7518E" w:rsidRPr="00583783" w:rsidRDefault="0031441D"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S</w:t>
      </w:r>
      <w:r w:rsidR="00583783">
        <w:rPr>
          <w:rFonts w:ascii="Constantia" w:hAnsi="Constantia" w:cs="Constantia"/>
          <w:color w:val="000000"/>
          <w:sz w:val="24"/>
          <w:szCs w:val="24"/>
        </w:rPr>
        <w:t xml:space="preserve">upport </w:t>
      </w:r>
      <w:r w:rsidR="00B7518E">
        <w:rPr>
          <w:rFonts w:ascii="Constantia" w:hAnsi="Constantia" w:cs="Constantia"/>
          <w:color w:val="000000"/>
          <w:sz w:val="24"/>
          <w:szCs w:val="24"/>
        </w:rPr>
        <w:t xml:space="preserve">for the following year. </w:t>
      </w:r>
    </w:p>
    <w:p w:rsidR="00B7518E" w:rsidRPr="00583783"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The standardised test results will be given to the BOM to review overall school standards in</w:t>
      </w:r>
      <w:r w:rsidR="00583783">
        <w:rPr>
          <w:rFonts w:ascii="Constantia" w:hAnsi="Constantia" w:cs="Constantia"/>
          <w:color w:val="000000"/>
          <w:sz w:val="24"/>
          <w:szCs w:val="24"/>
        </w:rPr>
        <w:t xml:space="preserve"> </w:t>
      </w:r>
      <w:r>
        <w:rPr>
          <w:rFonts w:ascii="Constantia" w:hAnsi="Constantia" w:cs="Constantia"/>
          <w:color w:val="000000"/>
          <w:sz w:val="24"/>
          <w:szCs w:val="24"/>
        </w:rPr>
        <w:t xml:space="preserve">Literacy/Numeracy.  (No individual results will be identifiable) </w:t>
      </w: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Children with assessed conditions will have a Pupil Support File</w:t>
      </w:r>
      <w:r w:rsidR="00DC7F9C">
        <w:rPr>
          <w:rFonts w:ascii="Constantia" w:hAnsi="Constantia" w:cs="Constantia"/>
          <w:color w:val="000000"/>
          <w:sz w:val="24"/>
          <w:szCs w:val="24"/>
        </w:rPr>
        <w:t xml:space="preserve">, containing all relevant reports and documentation, </w:t>
      </w:r>
      <w:r>
        <w:rPr>
          <w:rFonts w:ascii="Constantia" w:hAnsi="Constantia" w:cs="Constantia"/>
          <w:color w:val="000000"/>
          <w:sz w:val="24"/>
          <w:szCs w:val="24"/>
        </w:rPr>
        <w:t>kept in a locked cabinet in</w:t>
      </w:r>
      <w:r w:rsidR="00583783">
        <w:rPr>
          <w:rFonts w:ascii="Constantia" w:hAnsi="Constantia" w:cs="Constantia"/>
          <w:color w:val="000000"/>
          <w:sz w:val="24"/>
          <w:szCs w:val="24"/>
        </w:rPr>
        <w:t xml:space="preserve"> the central</w:t>
      </w:r>
      <w:r w:rsidR="00CA5DB2">
        <w:rPr>
          <w:rFonts w:ascii="Constantia" w:hAnsi="Constantia" w:cs="Constantia"/>
          <w:color w:val="000000"/>
          <w:sz w:val="24"/>
          <w:szCs w:val="24"/>
        </w:rPr>
        <w:t xml:space="preserve"> locked store</w:t>
      </w:r>
      <w:r w:rsidR="00DC7F9C">
        <w:rPr>
          <w:rFonts w:ascii="Constantia" w:hAnsi="Constantia" w:cs="Constantia"/>
          <w:color w:val="000000"/>
          <w:sz w:val="24"/>
          <w:szCs w:val="24"/>
        </w:rPr>
        <w:t xml:space="preserve"> room</w:t>
      </w:r>
      <w:r>
        <w:rPr>
          <w:rFonts w:ascii="Constantia" w:hAnsi="Constantia" w:cs="Constantia"/>
          <w:color w:val="000000"/>
          <w:sz w:val="24"/>
          <w:szCs w:val="24"/>
        </w:rPr>
        <w:t xml:space="preserve">. </w:t>
      </w:r>
    </w:p>
    <w:p w:rsidR="00583783" w:rsidRDefault="00583783" w:rsidP="00B7518E">
      <w:pPr>
        <w:autoSpaceDE w:val="0"/>
        <w:autoSpaceDN w:val="0"/>
        <w:adjustRightInd w:val="0"/>
        <w:spacing w:after="0" w:line="240" w:lineRule="auto"/>
        <w:rPr>
          <w:rFonts w:ascii="Constantia" w:hAnsi="Constantia" w:cs="Constantia"/>
          <w:color w:val="000000"/>
          <w:sz w:val="24"/>
          <w:szCs w:val="24"/>
        </w:rPr>
      </w:pPr>
    </w:p>
    <w:p w:rsidR="00583783" w:rsidRPr="00583783" w:rsidRDefault="00583783" w:rsidP="00B7518E">
      <w:pPr>
        <w:autoSpaceDE w:val="0"/>
        <w:autoSpaceDN w:val="0"/>
        <w:adjustRightInd w:val="0"/>
        <w:spacing w:after="0" w:line="240" w:lineRule="auto"/>
        <w:rPr>
          <w:rFonts w:ascii="Constantia" w:hAnsi="Constantia" w:cs="Constantia"/>
          <w:color w:val="000000"/>
          <w:sz w:val="24"/>
          <w:szCs w:val="24"/>
        </w:rPr>
      </w:pPr>
    </w:p>
    <w:p w:rsidR="00583783" w:rsidRDefault="00583783" w:rsidP="00B7518E">
      <w:pPr>
        <w:autoSpaceDE w:val="0"/>
        <w:autoSpaceDN w:val="0"/>
        <w:adjustRightInd w:val="0"/>
        <w:spacing w:after="0" w:line="240" w:lineRule="auto"/>
        <w:rPr>
          <w:rFonts w:ascii="Constantia" w:hAnsi="Constantia" w:cs="Constantia"/>
          <w:b/>
          <w:bCs/>
          <w:color w:val="000000"/>
          <w:sz w:val="24"/>
          <w:szCs w:val="24"/>
        </w:rPr>
      </w:pPr>
    </w:p>
    <w:p w:rsidR="00583783" w:rsidRDefault="00583783" w:rsidP="00B7518E">
      <w:pPr>
        <w:autoSpaceDE w:val="0"/>
        <w:autoSpaceDN w:val="0"/>
        <w:adjustRightInd w:val="0"/>
        <w:spacing w:after="0" w:line="240" w:lineRule="auto"/>
        <w:rPr>
          <w:rFonts w:ascii="Constantia" w:hAnsi="Constantia" w:cs="Constantia"/>
          <w:color w:val="000000"/>
          <w:sz w:val="24"/>
          <w:szCs w:val="24"/>
        </w:rPr>
      </w:pPr>
    </w:p>
    <w:p w:rsidR="00583783" w:rsidRDefault="00583783" w:rsidP="00B7518E">
      <w:pPr>
        <w:autoSpaceDE w:val="0"/>
        <w:autoSpaceDN w:val="0"/>
        <w:adjustRightInd w:val="0"/>
        <w:spacing w:after="0" w:line="240" w:lineRule="auto"/>
        <w:rPr>
          <w:rFonts w:ascii="Times New Roman" w:hAnsi="Times New Roman" w:cs="Times New Roman"/>
          <w:sz w:val="24"/>
          <w:szCs w:val="24"/>
        </w:rPr>
      </w:pPr>
    </w:p>
    <w:p w:rsidR="00B7518E" w:rsidRDefault="00B7518E" w:rsidP="00B7518E">
      <w:pPr>
        <w:autoSpaceDE w:val="0"/>
        <w:autoSpaceDN w:val="0"/>
        <w:adjustRightInd w:val="0"/>
        <w:spacing w:after="0" w:line="240" w:lineRule="auto"/>
        <w:rPr>
          <w:rFonts w:ascii="Constantia" w:hAnsi="Constantia" w:cs="Constantia"/>
          <w:b/>
          <w:bCs/>
          <w:color w:val="000000"/>
          <w:sz w:val="24"/>
          <w:szCs w:val="24"/>
        </w:rPr>
      </w:pPr>
      <w:r>
        <w:rPr>
          <w:rFonts w:ascii="Constantia" w:hAnsi="Constantia" w:cs="Constantia"/>
          <w:b/>
          <w:bCs/>
          <w:color w:val="000000"/>
          <w:sz w:val="24"/>
          <w:szCs w:val="24"/>
        </w:rPr>
        <w:t>Success Criteria:</w:t>
      </w:r>
    </w:p>
    <w:p w:rsidR="00F320D4" w:rsidRDefault="00F320D4" w:rsidP="00B7518E">
      <w:pPr>
        <w:autoSpaceDE w:val="0"/>
        <w:autoSpaceDN w:val="0"/>
        <w:adjustRightInd w:val="0"/>
        <w:spacing w:after="0" w:line="240" w:lineRule="auto"/>
        <w:rPr>
          <w:rFonts w:ascii="Constantia" w:hAnsi="Constantia" w:cs="Constantia"/>
          <w:b/>
          <w:bCs/>
          <w:color w:val="000000"/>
          <w:sz w:val="24"/>
          <w:szCs w:val="24"/>
        </w:rPr>
      </w:pPr>
    </w:p>
    <w:p w:rsidR="00514812" w:rsidRDefault="00514812" w:rsidP="00B7518E">
      <w:pPr>
        <w:autoSpaceDE w:val="0"/>
        <w:autoSpaceDN w:val="0"/>
        <w:adjustRightInd w:val="0"/>
        <w:spacing w:after="0" w:line="240" w:lineRule="auto"/>
        <w:rPr>
          <w:rFonts w:ascii="Constantia" w:hAnsi="Constantia" w:cs="Constantia"/>
          <w:color w:val="000000"/>
          <w:sz w:val="24"/>
          <w:szCs w:val="24"/>
        </w:rPr>
      </w:pPr>
      <w:r w:rsidRPr="00514812">
        <w:rPr>
          <w:rFonts w:ascii="Constantia" w:hAnsi="Constantia" w:cs="Constantia"/>
          <w:color w:val="000000"/>
          <w:sz w:val="24"/>
          <w:szCs w:val="24"/>
        </w:rPr>
        <w:t xml:space="preserve">The school wide implementation of this policy will ensure: </w:t>
      </w:r>
    </w:p>
    <w:p w:rsidR="00514812" w:rsidRPr="00514812" w:rsidRDefault="00514812" w:rsidP="00514812">
      <w:pPr>
        <w:pStyle w:val="ListParagraph"/>
        <w:numPr>
          <w:ilvl w:val="0"/>
          <w:numId w:val="10"/>
        </w:numPr>
        <w:autoSpaceDE w:val="0"/>
        <w:autoSpaceDN w:val="0"/>
        <w:adjustRightInd w:val="0"/>
        <w:spacing w:after="0" w:line="240" w:lineRule="auto"/>
        <w:ind w:left="426" w:hanging="426"/>
        <w:rPr>
          <w:rFonts w:ascii="Constantia" w:hAnsi="Constantia" w:cs="Constantia"/>
          <w:color w:val="000000"/>
          <w:sz w:val="24"/>
          <w:szCs w:val="24"/>
        </w:rPr>
      </w:pPr>
      <w:r w:rsidRPr="00514812">
        <w:rPr>
          <w:rFonts w:ascii="Constantia" w:hAnsi="Constantia" w:cs="Constantia"/>
          <w:color w:val="000000"/>
          <w:sz w:val="24"/>
          <w:szCs w:val="24"/>
        </w:rPr>
        <w:t xml:space="preserve">A range of informal and formal assessment modes are used to place assessment as an integral part of teaching and learning </w:t>
      </w:r>
    </w:p>
    <w:p w:rsidR="00514812" w:rsidRPr="00514812" w:rsidRDefault="00514812" w:rsidP="00514812">
      <w:pPr>
        <w:pStyle w:val="ListParagraph"/>
        <w:numPr>
          <w:ilvl w:val="0"/>
          <w:numId w:val="10"/>
        </w:numPr>
        <w:autoSpaceDE w:val="0"/>
        <w:autoSpaceDN w:val="0"/>
        <w:adjustRightInd w:val="0"/>
        <w:spacing w:after="0" w:line="240" w:lineRule="auto"/>
        <w:ind w:left="426" w:hanging="426"/>
        <w:rPr>
          <w:rFonts w:ascii="Constantia" w:hAnsi="Constantia" w:cs="Constantia"/>
          <w:color w:val="000000"/>
          <w:sz w:val="24"/>
          <w:szCs w:val="24"/>
        </w:rPr>
      </w:pPr>
      <w:r w:rsidRPr="00514812">
        <w:rPr>
          <w:rFonts w:ascii="Constantia" w:hAnsi="Constantia" w:cs="Constantia"/>
          <w:color w:val="000000"/>
          <w:sz w:val="24"/>
          <w:szCs w:val="24"/>
        </w:rPr>
        <w:t xml:space="preserve">Procedures run smoothly and efficiently because there is clarity about what is expected and who is responsible for different aspects </w:t>
      </w:r>
    </w:p>
    <w:p w:rsidR="00514812" w:rsidRDefault="00514812" w:rsidP="00514812">
      <w:pPr>
        <w:pStyle w:val="ListParagraph"/>
        <w:numPr>
          <w:ilvl w:val="0"/>
          <w:numId w:val="10"/>
        </w:numPr>
        <w:autoSpaceDE w:val="0"/>
        <w:autoSpaceDN w:val="0"/>
        <w:adjustRightInd w:val="0"/>
        <w:spacing w:after="0" w:line="240" w:lineRule="auto"/>
        <w:ind w:left="426" w:hanging="426"/>
        <w:rPr>
          <w:rFonts w:ascii="Constantia" w:hAnsi="Constantia" w:cs="Constantia"/>
          <w:color w:val="000000"/>
          <w:sz w:val="24"/>
          <w:szCs w:val="24"/>
        </w:rPr>
      </w:pPr>
      <w:r w:rsidRPr="00514812">
        <w:rPr>
          <w:rFonts w:ascii="Constantia" w:hAnsi="Constantia" w:cs="Constantia"/>
          <w:color w:val="000000"/>
          <w:sz w:val="24"/>
          <w:szCs w:val="24"/>
        </w:rPr>
        <w:lastRenderedPageBreak/>
        <w:t>Transfer of information from class teacher to class teacher happens efficiently at the beginning/end of school year</w:t>
      </w:r>
    </w:p>
    <w:p w:rsidR="00514812" w:rsidRPr="00514812" w:rsidRDefault="00514812" w:rsidP="00514812">
      <w:pPr>
        <w:pStyle w:val="ListParagraph"/>
        <w:numPr>
          <w:ilvl w:val="0"/>
          <w:numId w:val="10"/>
        </w:numPr>
        <w:autoSpaceDE w:val="0"/>
        <w:autoSpaceDN w:val="0"/>
        <w:adjustRightInd w:val="0"/>
        <w:spacing w:after="0" w:line="240" w:lineRule="auto"/>
        <w:ind w:left="426" w:hanging="426"/>
        <w:rPr>
          <w:rFonts w:ascii="Constantia" w:hAnsi="Constantia" w:cs="Constantia"/>
          <w:color w:val="000000"/>
          <w:sz w:val="24"/>
          <w:szCs w:val="24"/>
        </w:rPr>
      </w:pPr>
      <w:r>
        <w:rPr>
          <w:rFonts w:ascii="Constantia" w:hAnsi="Constantia" w:cs="Constantia"/>
          <w:color w:val="000000"/>
          <w:sz w:val="24"/>
          <w:szCs w:val="24"/>
        </w:rPr>
        <w:t>Early identification and intervention is achieved and  the Special Education Team have clearly defined roles and objectives</w:t>
      </w:r>
    </w:p>
    <w:p w:rsidR="00514812" w:rsidRDefault="00514812" w:rsidP="00B7518E">
      <w:pPr>
        <w:autoSpaceDE w:val="0"/>
        <w:autoSpaceDN w:val="0"/>
        <w:adjustRightInd w:val="0"/>
        <w:spacing w:after="0" w:line="240" w:lineRule="auto"/>
        <w:rPr>
          <w:rFonts w:ascii="Constantia" w:hAnsi="Constantia" w:cs="Constantia"/>
          <w:color w:val="000000"/>
          <w:sz w:val="24"/>
          <w:szCs w:val="24"/>
        </w:rPr>
      </w:pPr>
    </w:p>
    <w:p w:rsidR="00514812" w:rsidRDefault="00514812" w:rsidP="00B7518E">
      <w:pPr>
        <w:autoSpaceDE w:val="0"/>
        <w:autoSpaceDN w:val="0"/>
        <w:adjustRightInd w:val="0"/>
        <w:spacing w:after="0" w:line="240" w:lineRule="auto"/>
        <w:rPr>
          <w:rFonts w:ascii="Times New Roman" w:hAnsi="Times New Roman" w:cs="Times New Roman"/>
          <w:sz w:val="24"/>
          <w:szCs w:val="24"/>
        </w:rPr>
      </w:pPr>
    </w:p>
    <w:p w:rsidR="00F320D4" w:rsidRDefault="00F320D4" w:rsidP="00B7518E">
      <w:pPr>
        <w:autoSpaceDE w:val="0"/>
        <w:autoSpaceDN w:val="0"/>
        <w:adjustRightInd w:val="0"/>
        <w:spacing w:after="0" w:line="240" w:lineRule="auto"/>
        <w:rPr>
          <w:rFonts w:ascii="Constantia" w:hAnsi="Constantia" w:cs="Constantia"/>
          <w:b/>
          <w:bCs/>
          <w:color w:val="000000"/>
          <w:sz w:val="24"/>
          <w:szCs w:val="24"/>
        </w:rPr>
      </w:pP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b/>
          <w:bCs/>
          <w:color w:val="000000"/>
          <w:sz w:val="24"/>
          <w:szCs w:val="24"/>
        </w:rPr>
        <w:t>Roles and Responsibilities:</w:t>
      </w:r>
      <w:r>
        <w:rPr>
          <w:rFonts w:ascii="Constantia" w:hAnsi="Constantia" w:cs="Constantia"/>
          <w:color w:val="000000"/>
          <w:sz w:val="24"/>
          <w:szCs w:val="24"/>
        </w:rPr>
        <w:t xml:space="preserve"> </w:t>
      </w:r>
    </w:p>
    <w:p w:rsidR="00F320D4" w:rsidRDefault="00F320D4" w:rsidP="00B7518E">
      <w:pPr>
        <w:autoSpaceDE w:val="0"/>
        <w:autoSpaceDN w:val="0"/>
        <w:adjustRightInd w:val="0"/>
        <w:spacing w:after="0" w:line="240" w:lineRule="auto"/>
        <w:rPr>
          <w:rFonts w:ascii="Times New Roman" w:hAnsi="Times New Roman" w:cs="Times New Roman"/>
          <w:sz w:val="24"/>
          <w:szCs w:val="24"/>
        </w:rPr>
      </w:pPr>
    </w:p>
    <w:p w:rsidR="00B7518E" w:rsidRDefault="00B7518E" w:rsidP="00B7518E">
      <w:pPr>
        <w:autoSpaceDE w:val="0"/>
        <w:autoSpaceDN w:val="0"/>
        <w:adjustRightInd w:val="0"/>
        <w:spacing w:after="0" w:line="240" w:lineRule="auto"/>
        <w:rPr>
          <w:rFonts w:ascii="Constantia" w:hAnsi="Constantia" w:cs="Constantia"/>
          <w:color w:val="000000"/>
          <w:sz w:val="24"/>
          <w:szCs w:val="24"/>
        </w:rPr>
      </w:pPr>
      <w:r>
        <w:rPr>
          <w:rFonts w:ascii="Constantia" w:hAnsi="Constantia" w:cs="Constantia"/>
          <w:color w:val="000000"/>
          <w:sz w:val="24"/>
          <w:szCs w:val="24"/>
        </w:rPr>
        <w:t>Mainstream</w:t>
      </w:r>
      <w:r w:rsidR="00514812">
        <w:rPr>
          <w:rFonts w:ascii="Constantia" w:hAnsi="Constantia" w:cs="Constantia"/>
          <w:color w:val="000000"/>
          <w:sz w:val="24"/>
          <w:szCs w:val="24"/>
        </w:rPr>
        <w:t xml:space="preserve">, Special Education Teachers, the Vice-Principal and </w:t>
      </w:r>
      <w:r>
        <w:rPr>
          <w:rFonts w:ascii="Constantia" w:hAnsi="Constantia" w:cs="Constantia"/>
          <w:color w:val="000000"/>
          <w:sz w:val="24"/>
          <w:szCs w:val="24"/>
        </w:rPr>
        <w:t xml:space="preserve">the Principal </w:t>
      </w:r>
      <w:r w:rsidR="008209D4">
        <w:rPr>
          <w:rFonts w:ascii="Constantia" w:hAnsi="Constantia" w:cs="Constantia"/>
          <w:color w:val="000000"/>
          <w:sz w:val="24"/>
          <w:szCs w:val="24"/>
        </w:rPr>
        <w:t>assume shared responsibility.  Following the NEPS Continuum of Support model, i</w:t>
      </w:r>
      <w:r>
        <w:rPr>
          <w:rFonts w:ascii="Constantia" w:hAnsi="Constantia" w:cs="Constantia"/>
          <w:color w:val="000000"/>
          <w:sz w:val="24"/>
          <w:szCs w:val="24"/>
        </w:rPr>
        <w:t>t is</w:t>
      </w:r>
      <w:r w:rsidR="00514812">
        <w:rPr>
          <w:rFonts w:ascii="Constantia" w:hAnsi="Constantia" w:cs="Constantia"/>
          <w:color w:val="000000"/>
          <w:sz w:val="24"/>
          <w:szCs w:val="24"/>
        </w:rPr>
        <w:t xml:space="preserve"> </w:t>
      </w:r>
      <w:r>
        <w:rPr>
          <w:rFonts w:ascii="Constantia" w:hAnsi="Constantia" w:cs="Constantia"/>
          <w:color w:val="000000"/>
          <w:sz w:val="24"/>
          <w:szCs w:val="24"/>
        </w:rPr>
        <w:t>the responsibility of the class teacher to set in train stage</w:t>
      </w:r>
      <w:r w:rsidR="008209D4">
        <w:rPr>
          <w:rFonts w:ascii="Constantia" w:hAnsi="Constantia" w:cs="Constantia"/>
          <w:color w:val="000000"/>
          <w:sz w:val="24"/>
          <w:szCs w:val="24"/>
        </w:rPr>
        <w:t>d interventions at class level (</w:t>
      </w:r>
      <w:r w:rsidR="008209D4" w:rsidRPr="00B23519">
        <w:rPr>
          <w:rFonts w:ascii="Constantia" w:hAnsi="Constantia" w:cs="Constantia"/>
          <w:b/>
          <w:color w:val="000000"/>
          <w:sz w:val="24"/>
          <w:szCs w:val="24"/>
        </w:rPr>
        <w:t>Classroom Support).</w:t>
      </w:r>
      <w:r w:rsidR="008209D4">
        <w:rPr>
          <w:rFonts w:ascii="Constantia" w:hAnsi="Constantia" w:cs="Constantia"/>
          <w:color w:val="000000"/>
          <w:sz w:val="24"/>
          <w:szCs w:val="24"/>
        </w:rPr>
        <w:t xml:space="preserve"> </w:t>
      </w:r>
      <w:r>
        <w:rPr>
          <w:rFonts w:ascii="Constantia" w:hAnsi="Constantia" w:cs="Constantia"/>
          <w:color w:val="000000"/>
          <w:sz w:val="24"/>
          <w:szCs w:val="24"/>
        </w:rPr>
        <w:t>At</w:t>
      </w:r>
      <w:r w:rsidR="00514812">
        <w:rPr>
          <w:rFonts w:ascii="Constantia" w:hAnsi="Constantia" w:cs="Constantia"/>
          <w:color w:val="000000"/>
          <w:sz w:val="24"/>
          <w:szCs w:val="24"/>
        </w:rPr>
        <w:t xml:space="preserve"> </w:t>
      </w:r>
      <w:r w:rsidR="008209D4">
        <w:rPr>
          <w:rFonts w:ascii="Constantia" w:hAnsi="Constantia" w:cs="Constantia"/>
          <w:color w:val="000000"/>
          <w:sz w:val="24"/>
          <w:szCs w:val="24"/>
        </w:rPr>
        <w:t>the next stage (</w:t>
      </w:r>
      <w:r w:rsidR="008209D4" w:rsidRPr="00B23519">
        <w:rPr>
          <w:rFonts w:ascii="Constantia" w:hAnsi="Constantia" w:cs="Constantia"/>
          <w:b/>
          <w:color w:val="000000"/>
          <w:sz w:val="24"/>
          <w:szCs w:val="24"/>
        </w:rPr>
        <w:t>School Support</w:t>
      </w:r>
      <w:r w:rsidR="008209D4">
        <w:rPr>
          <w:rFonts w:ascii="Constantia" w:hAnsi="Constantia" w:cs="Constantia"/>
          <w:color w:val="000000"/>
          <w:sz w:val="24"/>
          <w:szCs w:val="24"/>
        </w:rPr>
        <w:t>)</w:t>
      </w:r>
      <w:r>
        <w:rPr>
          <w:rFonts w:ascii="Constantia" w:hAnsi="Constantia" w:cs="Constantia"/>
          <w:color w:val="000000"/>
          <w:sz w:val="24"/>
          <w:szCs w:val="24"/>
        </w:rPr>
        <w:t>, the responsibilities are shared with the Special Education Team.  The Principal</w:t>
      </w:r>
      <w:r w:rsidR="001B39E4">
        <w:rPr>
          <w:rFonts w:ascii="Constantia" w:hAnsi="Constantia" w:cs="Constantia"/>
          <w:color w:val="000000"/>
          <w:sz w:val="24"/>
          <w:szCs w:val="24"/>
        </w:rPr>
        <w:t xml:space="preserve">/ Deputy Principal </w:t>
      </w:r>
      <w:proofErr w:type="gramStart"/>
      <w:r>
        <w:rPr>
          <w:rFonts w:ascii="Constantia" w:hAnsi="Constantia" w:cs="Constantia"/>
          <w:color w:val="000000"/>
          <w:sz w:val="24"/>
          <w:szCs w:val="24"/>
        </w:rPr>
        <w:t>assumes</w:t>
      </w:r>
      <w:proofErr w:type="gramEnd"/>
      <w:r>
        <w:rPr>
          <w:rFonts w:ascii="Constantia" w:hAnsi="Constantia" w:cs="Constantia"/>
          <w:color w:val="000000"/>
          <w:sz w:val="24"/>
          <w:szCs w:val="24"/>
        </w:rPr>
        <w:t xml:space="preserve"> a primary role at </w:t>
      </w:r>
      <w:r w:rsidR="008209D4">
        <w:rPr>
          <w:rFonts w:ascii="Constantia" w:hAnsi="Constantia" w:cs="Constantia"/>
          <w:color w:val="000000"/>
          <w:sz w:val="24"/>
          <w:szCs w:val="24"/>
        </w:rPr>
        <w:t>the third and final stage (</w:t>
      </w:r>
      <w:r w:rsidR="008209D4" w:rsidRPr="00B23519">
        <w:rPr>
          <w:rFonts w:ascii="Constantia" w:hAnsi="Constantia" w:cs="Constantia"/>
          <w:b/>
          <w:color w:val="000000"/>
          <w:sz w:val="24"/>
          <w:szCs w:val="24"/>
        </w:rPr>
        <w:t>School Support Plus</w:t>
      </w:r>
      <w:r w:rsidR="008209D4">
        <w:rPr>
          <w:rFonts w:ascii="Constantia" w:hAnsi="Constantia" w:cs="Constantia"/>
          <w:color w:val="000000"/>
          <w:sz w:val="24"/>
          <w:szCs w:val="24"/>
        </w:rPr>
        <w:t>)</w:t>
      </w:r>
      <w:r>
        <w:rPr>
          <w:rFonts w:ascii="Constantia" w:hAnsi="Constantia" w:cs="Constantia"/>
          <w:color w:val="000000"/>
          <w:sz w:val="24"/>
          <w:szCs w:val="24"/>
        </w:rPr>
        <w:t xml:space="preserve"> when a Psychological Assessment</w:t>
      </w:r>
      <w:r w:rsidR="008209D4">
        <w:rPr>
          <w:rFonts w:ascii="Constantia" w:hAnsi="Constantia" w:cs="Constantia"/>
          <w:color w:val="000000"/>
          <w:sz w:val="24"/>
          <w:szCs w:val="24"/>
        </w:rPr>
        <w:t xml:space="preserve"> or the help of outside agencies </w:t>
      </w:r>
      <w:r>
        <w:rPr>
          <w:rFonts w:ascii="Constantia" w:hAnsi="Constantia" w:cs="Constantia"/>
          <w:color w:val="000000"/>
          <w:sz w:val="24"/>
          <w:szCs w:val="24"/>
        </w:rPr>
        <w:t xml:space="preserve">may be required. </w:t>
      </w:r>
      <w:r w:rsidR="00514812">
        <w:rPr>
          <w:rFonts w:ascii="Constantia" w:hAnsi="Constantia" w:cs="Constantia"/>
          <w:color w:val="000000"/>
          <w:sz w:val="24"/>
          <w:szCs w:val="24"/>
        </w:rPr>
        <w:t xml:space="preserve"> </w:t>
      </w:r>
      <w:r>
        <w:rPr>
          <w:rFonts w:ascii="Constantia" w:hAnsi="Constantia" w:cs="Constantia"/>
          <w:color w:val="000000"/>
          <w:sz w:val="24"/>
          <w:szCs w:val="24"/>
        </w:rPr>
        <w:t xml:space="preserve">Parents have a role at all stages and the lines of communication must </w:t>
      </w:r>
      <w:r w:rsidR="00B23519">
        <w:rPr>
          <w:rFonts w:ascii="Constantia" w:hAnsi="Constantia" w:cs="Constantia"/>
          <w:color w:val="000000"/>
          <w:sz w:val="24"/>
          <w:szCs w:val="24"/>
        </w:rPr>
        <w:t xml:space="preserve">always </w:t>
      </w:r>
      <w:r>
        <w:rPr>
          <w:rFonts w:ascii="Constantia" w:hAnsi="Constantia" w:cs="Constantia"/>
          <w:color w:val="000000"/>
          <w:sz w:val="24"/>
          <w:szCs w:val="24"/>
        </w:rPr>
        <w:t xml:space="preserve">be kept open. </w:t>
      </w:r>
    </w:p>
    <w:p w:rsidR="00405A0B" w:rsidRDefault="00405A0B" w:rsidP="00B7518E">
      <w:pPr>
        <w:autoSpaceDE w:val="0"/>
        <w:autoSpaceDN w:val="0"/>
        <w:adjustRightInd w:val="0"/>
        <w:spacing w:after="0" w:line="240" w:lineRule="auto"/>
        <w:rPr>
          <w:rFonts w:ascii="Constantia" w:hAnsi="Constantia" w:cs="Constantia"/>
          <w:color w:val="000000"/>
          <w:sz w:val="24"/>
          <w:szCs w:val="24"/>
        </w:rPr>
      </w:pPr>
    </w:p>
    <w:p w:rsidR="00405A0B" w:rsidRDefault="00405A0B" w:rsidP="00405A0B">
      <w:pPr>
        <w:autoSpaceDE w:val="0"/>
        <w:autoSpaceDN w:val="0"/>
        <w:adjustRightInd w:val="0"/>
        <w:spacing w:after="0" w:line="240" w:lineRule="auto"/>
        <w:rPr>
          <w:rFonts w:ascii="Constantia" w:hAnsi="Constantia" w:cs="Constantia"/>
          <w:b/>
          <w:bCs/>
          <w:color w:val="000000"/>
          <w:sz w:val="24"/>
          <w:szCs w:val="24"/>
        </w:rPr>
      </w:pPr>
      <w:r>
        <w:rPr>
          <w:rFonts w:ascii="Constantia" w:hAnsi="Constantia" w:cs="Constantia"/>
          <w:b/>
          <w:bCs/>
          <w:color w:val="000000"/>
          <w:sz w:val="24"/>
          <w:szCs w:val="24"/>
        </w:rPr>
        <w:t>References:</w:t>
      </w:r>
    </w:p>
    <w:p w:rsidR="00405A0B" w:rsidRDefault="00405A0B" w:rsidP="00405A0B">
      <w:pPr>
        <w:autoSpaceDE w:val="0"/>
        <w:autoSpaceDN w:val="0"/>
        <w:adjustRightInd w:val="0"/>
        <w:spacing w:after="0" w:line="240" w:lineRule="auto"/>
        <w:rPr>
          <w:rFonts w:ascii="Constantia" w:hAnsi="Constantia" w:cs="Constantia"/>
          <w:color w:val="000000"/>
          <w:sz w:val="24"/>
          <w:szCs w:val="24"/>
        </w:rPr>
      </w:pPr>
    </w:p>
    <w:p w:rsidR="00405A0B" w:rsidRDefault="00405A0B" w:rsidP="00405A0B">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000000"/>
          <w:sz w:val="24"/>
          <w:szCs w:val="24"/>
        </w:rPr>
        <w:t xml:space="preserve">DES Circular 02/05 – 24/03 </w:t>
      </w:r>
    </w:p>
    <w:p w:rsidR="00405A0B" w:rsidRDefault="00405A0B" w:rsidP="00405A0B">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000000"/>
          <w:sz w:val="24"/>
          <w:szCs w:val="24"/>
        </w:rPr>
        <w:t xml:space="preserve">DES Learning Support Guidelines 2000 </w:t>
      </w:r>
    </w:p>
    <w:p w:rsidR="00405A0B" w:rsidRDefault="00405A0B" w:rsidP="00405A0B">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0000FF"/>
          <w:sz w:val="24"/>
          <w:szCs w:val="24"/>
        </w:rPr>
        <w:t>www.sess.ie</w:t>
      </w:r>
      <w:r>
        <w:rPr>
          <w:rFonts w:ascii="Constantia" w:hAnsi="Constantia" w:cs="Constantia"/>
          <w:color w:val="000000"/>
          <w:sz w:val="24"/>
          <w:szCs w:val="24"/>
        </w:rPr>
        <w:t xml:space="preserve"> </w:t>
      </w:r>
    </w:p>
    <w:p w:rsidR="00405A0B" w:rsidRDefault="00405A0B" w:rsidP="00405A0B">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000000"/>
          <w:sz w:val="24"/>
          <w:szCs w:val="24"/>
        </w:rPr>
        <w:t xml:space="preserve">“Working Together to make a Difference for Children” – NEPS </w:t>
      </w:r>
    </w:p>
    <w:p w:rsidR="00405A0B" w:rsidRDefault="00405A0B" w:rsidP="00405A0B">
      <w:pPr>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000000"/>
          <w:sz w:val="24"/>
          <w:szCs w:val="24"/>
        </w:rPr>
        <w:t>“Assessment in the Primary School Curriculum: Guidelines for Schools” (NCCA 2007)</w:t>
      </w:r>
    </w:p>
    <w:p w:rsidR="00405A0B" w:rsidRDefault="00405A0B" w:rsidP="00B7518E">
      <w:pPr>
        <w:autoSpaceDE w:val="0"/>
        <w:autoSpaceDN w:val="0"/>
        <w:adjustRightInd w:val="0"/>
        <w:spacing w:after="0" w:line="240" w:lineRule="auto"/>
        <w:rPr>
          <w:rFonts w:ascii="Constantia" w:hAnsi="Constantia" w:cs="Constantia"/>
          <w:color w:val="000000"/>
          <w:sz w:val="24"/>
          <w:szCs w:val="24"/>
        </w:rPr>
      </w:pPr>
    </w:p>
    <w:p w:rsidR="00514812" w:rsidRDefault="00514812" w:rsidP="00B7518E">
      <w:pPr>
        <w:autoSpaceDE w:val="0"/>
        <w:autoSpaceDN w:val="0"/>
        <w:adjustRightInd w:val="0"/>
        <w:spacing w:after="0" w:line="240" w:lineRule="auto"/>
        <w:rPr>
          <w:rFonts w:ascii="Constantia" w:hAnsi="Constantia" w:cs="Constantia"/>
          <w:color w:val="000000"/>
          <w:sz w:val="24"/>
          <w:szCs w:val="24"/>
        </w:rPr>
      </w:pPr>
    </w:p>
    <w:p w:rsidR="00514812" w:rsidRDefault="00514812" w:rsidP="00B7518E">
      <w:pPr>
        <w:autoSpaceDE w:val="0"/>
        <w:autoSpaceDN w:val="0"/>
        <w:adjustRightInd w:val="0"/>
        <w:spacing w:after="0" w:line="240" w:lineRule="auto"/>
        <w:rPr>
          <w:rFonts w:ascii="Times New Roman" w:hAnsi="Times New Roman" w:cs="Times New Roman"/>
          <w:sz w:val="24"/>
          <w:szCs w:val="24"/>
        </w:rPr>
      </w:pPr>
    </w:p>
    <w:p w:rsidR="00661215" w:rsidRDefault="00661215" w:rsidP="00405A0B">
      <w:pPr>
        <w:autoSpaceDE w:val="0"/>
        <w:autoSpaceDN w:val="0"/>
        <w:adjustRightInd w:val="0"/>
        <w:spacing w:after="0" w:line="240" w:lineRule="auto"/>
        <w:rPr>
          <w:rFonts w:ascii="Constantia" w:hAnsi="Constantia" w:cs="Constantia"/>
          <w:b/>
          <w:bCs/>
          <w:color w:val="000000"/>
          <w:sz w:val="24"/>
          <w:szCs w:val="24"/>
        </w:rPr>
      </w:pPr>
      <w:r w:rsidRPr="00405A0B">
        <w:rPr>
          <w:rFonts w:ascii="Constantia" w:hAnsi="Constantia" w:cs="Constantia"/>
          <w:b/>
          <w:bCs/>
          <w:color w:val="000000"/>
          <w:sz w:val="24"/>
          <w:szCs w:val="24"/>
        </w:rPr>
        <w:t>Implementation/Ratification and Review</w:t>
      </w:r>
    </w:p>
    <w:p w:rsidR="00405A0B" w:rsidRPr="00405A0B" w:rsidRDefault="00405A0B" w:rsidP="00405A0B">
      <w:pPr>
        <w:autoSpaceDE w:val="0"/>
        <w:autoSpaceDN w:val="0"/>
        <w:adjustRightInd w:val="0"/>
        <w:spacing w:after="0" w:line="240" w:lineRule="auto"/>
        <w:rPr>
          <w:rFonts w:ascii="Constantia" w:hAnsi="Constantia" w:cs="Constantia"/>
          <w:b/>
          <w:bCs/>
          <w:color w:val="000000"/>
          <w:sz w:val="24"/>
          <w:szCs w:val="24"/>
        </w:rPr>
      </w:pPr>
    </w:p>
    <w:p w:rsidR="00661215" w:rsidRPr="00661215" w:rsidRDefault="00661215" w:rsidP="00661215">
      <w:pPr>
        <w:autoSpaceDE w:val="0"/>
        <w:autoSpaceDN w:val="0"/>
        <w:adjustRightInd w:val="0"/>
        <w:spacing w:after="0" w:line="240" w:lineRule="auto"/>
        <w:rPr>
          <w:rFonts w:ascii="Constantia" w:hAnsi="Constantia" w:cs="Constantia"/>
          <w:color w:val="000000"/>
          <w:sz w:val="24"/>
          <w:szCs w:val="24"/>
        </w:rPr>
      </w:pPr>
      <w:r w:rsidRPr="00661215">
        <w:rPr>
          <w:rFonts w:ascii="Constantia" w:hAnsi="Constantia" w:cs="Constantia"/>
          <w:color w:val="000000"/>
          <w:sz w:val="24"/>
          <w:szCs w:val="24"/>
        </w:rPr>
        <w:t xml:space="preserve">This policy was reviewed, updated and ratified by the Board of Management at their meeting on </w:t>
      </w:r>
      <w:r>
        <w:rPr>
          <w:rFonts w:ascii="Constantia" w:hAnsi="Constantia" w:cs="Constantia"/>
          <w:color w:val="000000"/>
          <w:sz w:val="24"/>
          <w:szCs w:val="24"/>
        </w:rPr>
        <w:t>April 18</w:t>
      </w:r>
      <w:r w:rsidRPr="00661215">
        <w:rPr>
          <w:rFonts w:ascii="Constantia" w:hAnsi="Constantia" w:cs="Constantia"/>
          <w:color w:val="000000"/>
          <w:sz w:val="24"/>
          <w:szCs w:val="24"/>
          <w:vertAlign w:val="superscript"/>
        </w:rPr>
        <w:t>th</w:t>
      </w:r>
      <w:r>
        <w:rPr>
          <w:rFonts w:ascii="Constantia" w:hAnsi="Constantia" w:cs="Constantia"/>
          <w:color w:val="000000"/>
          <w:sz w:val="24"/>
          <w:szCs w:val="24"/>
        </w:rPr>
        <w:t xml:space="preserve"> 2023</w:t>
      </w:r>
      <w:r w:rsidRPr="00661215">
        <w:rPr>
          <w:rFonts w:ascii="Constantia" w:hAnsi="Constantia" w:cs="Constantia"/>
          <w:color w:val="000000"/>
          <w:sz w:val="24"/>
          <w:szCs w:val="24"/>
        </w:rPr>
        <w:t>.   It will be reviewed again in 202</w:t>
      </w:r>
      <w:r>
        <w:rPr>
          <w:rFonts w:ascii="Constantia" w:hAnsi="Constantia" w:cs="Constantia"/>
          <w:color w:val="000000"/>
          <w:sz w:val="24"/>
          <w:szCs w:val="24"/>
        </w:rPr>
        <w:t>5</w:t>
      </w:r>
      <w:r w:rsidRPr="00661215">
        <w:rPr>
          <w:rFonts w:ascii="Constantia" w:hAnsi="Constantia" w:cs="Constantia"/>
          <w:color w:val="000000"/>
          <w:sz w:val="24"/>
          <w:szCs w:val="24"/>
        </w:rPr>
        <w:t xml:space="preserve"> or should new Department guidelines be issued prior to then.</w:t>
      </w:r>
    </w:p>
    <w:p w:rsidR="00661215" w:rsidRDefault="00661215" w:rsidP="00B7518E">
      <w:pPr>
        <w:autoSpaceDE w:val="0"/>
        <w:autoSpaceDN w:val="0"/>
        <w:adjustRightInd w:val="0"/>
        <w:spacing w:after="0" w:line="240" w:lineRule="auto"/>
        <w:rPr>
          <w:rFonts w:ascii="Times New Roman" w:hAnsi="Times New Roman" w:cs="Times New Roman"/>
          <w:sz w:val="24"/>
          <w:szCs w:val="24"/>
        </w:rPr>
      </w:pPr>
    </w:p>
    <w:p w:rsidR="00311985" w:rsidRDefault="00311985" w:rsidP="00B7518E"/>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r w:rsidRPr="00405A0B">
        <w:rPr>
          <w:rFonts w:ascii="Constantia" w:hAnsi="Constantia" w:cs="Constantia"/>
          <w:color w:val="000000"/>
          <w:sz w:val="24"/>
          <w:szCs w:val="24"/>
        </w:rPr>
        <w:t>Signed on behalf of the Board of Management:</w:t>
      </w:r>
    </w:p>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p>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p>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p>
    <w:p w:rsidR="00661215" w:rsidRDefault="00661215" w:rsidP="00405A0B">
      <w:pPr>
        <w:autoSpaceDE w:val="0"/>
        <w:autoSpaceDN w:val="0"/>
        <w:adjustRightInd w:val="0"/>
        <w:spacing w:after="0" w:line="240" w:lineRule="auto"/>
        <w:rPr>
          <w:rFonts w:ascii="Constantia" w:hAnsi="Constantia" w:cs="Constantia"/>
          <w:color w:val="000000"/>
          <w:sz w:val="24"/>
          <w:szCs w:val="24"/>
        </w:rPr>
      </w:pPr>
      <w:r w:rsidRPr="00405A0B">
        <w:rPr>
          <w:rFonts w:ascii="Constantia" w:hAnsi="Constantia" w:cs="Constantia"/>
          <w:color w:val="000000"/>
          <w:sz w:val="24"/>
          <w:szCs w:val="24"/>
        </w:rPr>
        <w:t xml:space="preserve">Chairman: </w:t>
      </w:r>
      <w:r w:rsidR="00AB1E92">
        <w:rPr>
          <w:rFonts w:ascii="Constantia" w:hAnsi="Constantia" w:cs="Constantia"/>
          <w:color w:val="000000"/>
          <w:sz w:val="24"/>
          <w:szCs w:val="24"/>
        </w:rPr>
        <w:t xml:space="preserve">        </w:t>
      </w:r>
      <w:r w:rsidRPr="00405A0B">
        <w:rPr>
          <w:rFonts w:ascii="Constantia" w:hAnsi="Constantia" w:cs="Constantia"/>
          <w:color w:val="000000"/>
          <w:sz w:val="24"/>
          <w:szCs w:val="24"/>
        </w:rPr>
        <w:t xml:space="preserve"> </w:t>
      </w:r>
      <w:r w:rsidR="00405A0B" w:rsidRPr="00405A0B">
        <w:rPr>
          <w:rFonts w:ascii="Constantia" w:hAnsi="Constantia" w:cs="Constantia"/>
          <w:color w:val="000000"/>
          <w:sz w:val="24"/>
          <w:szCs w:val="24"/>
        </w:rPr>
        <w:softHyphen/>
      </w:r>
      <w:r w:rsidR="00405A0B" w:rsidRPr="00405A0B">
        <w:rPr>
          <w:rFonts w:ascii="Constantia" w:hAnsi="Constantia" w:cs="Constantia"/>
          <w:color w:val="000000"/>
          <w:sz w:val="24"/>
          <w:szCs w:val="24"/>
        </w:rPr>
        <w:softHyphen/>
      </w:r>
      <w:r w:rsidR="00405A0B" w:rsidRPr="00405A0B">
        <w:rPr>
          <w:rFonts w:ascii="Constantia" w:hAnsi="Constantia" w:cs="Constantia"/>
          <w:color w:val="000000"/>
          <w:sz w:val="24"/>
          <w:szCs w:val="24"/>
        </w:rPr>
        <w:softHyphen/>
      </w:r>
      <w:r w:rsidR="00405A0B" w:rsidRPr="00405A0B">
        <w:rPr>
          <w:rFonts w:ascii="Constantia" w:hAnsi="Constantia" w:cs="Constantia"/>
          <w:color w:val="000000"/>
          <w:sz w:val="24"/>
          <w:szCs w:val="24"/>
        </w:rPr>
        <w:softHyphen/>
      </w:r>
      <w:r w:rsidR="00405A0B" w:rsidRPr="00405A0B">
        <w:rPr>
          <w:rFonts w:ascii="Constantia" w:hAnsi="Constantia" w:cs="Constantia"/>
          <w:color w:val="000000"/>
          <w:sz w:val="24"/>
          <w:szCs w:val="24"/>
        </w:rPr>
        <w:softHyphen/>
      </w:r>
      <w:r w:rsidR="00405A0B" w:rsidRPr="00405A0B">
        <w:rPr>
          <w:rFonts w:ascii="Constantia" w:hAnsi="Constantia" w:cs="Constantia"/>
          <w:color w:val="000000"/>
          <w:sz w:val="24"/>
          <w:szCs w:val="24"/>
        </w:rPr>
        <w:softHyphen/>
      </w:r>
      <w:r w:rsidR="00405A0B" w:rsidRPr="00405A0B">
        <w:rPr>
          <w:rFonts w:ascii="Constantia" w:hAnsi="Constantia" w:cs="Constantia"/>
          <w:color w:val="000000"/>
          <w:sz w:val="24"/>
          <w:szCs w:val="24"/>
        </w:rPr>
        <w:softHyphen/>
      </w:r>
      <w:r w:rsidR="00405A0B" w:rsidRPr="00405A0B">
        <w:rPr>
          <w:rFonts w:ascii="Constantia" w:hAnsi="Constantia" w:cs="Constantia"/>
          <w:color w:val="000000"/>
          <w:sz w:val="24"/>
          <w:szCs w:val="24"/>
        </w:rPr>
        <w:softHyphen/>
      </w:r>
      <w:r w:rsidR="00AB1E92" w:rsidRPr="00AB1E92">
        <w:rPr>
          <w:rFonts w:ascii="Constantia" w:hAnsi="Constantia" w:cs="Constantia"/>
          <w:color w:val="000000"/>
          <w:sz w:val="24"/>
          <w:szCs w:val="24"/>
        </w:rPr>
        <w:drawing>
          <wp:inline distT="0" distB="0" distL="0" distR="0">
            <wp:extent cx="1778947" cy="354842"/>
            <wp:effectExtent l="19050" t="0" r="0" b="0"/>
            <wp:docPr id="2"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6" cstate="print"/>
                    <a:stretch>
                      <a:fillRect/>
                    </a:stretch>
                  </pic:blipFill>
                  <pic:spPr>
                    <a:xfrm>
                      <a:off x="0" y="0"/>
                      <a:ext cx="1781449" cy="355341"/>
                    </a:xfrm>
                    <a:prstGeom prst="rect">
                      <a:avLst/>
                    </a:prstGeom>
                  </pic:spPr>
                </pic:pic>
              </a:graphicData>
            </a:graphic>
          </wp:inline>
        </w:drawing>
      </w:r>
      <w:r w:rsidR="00405A0B" w:rsidRPr="00405A0B">
        <w:rPr>
          <w:rFonts w:ascii="Constantia" w:hAnsi="Constantia" w:cs="Constantia"/>
          <w:color w:val="000000"/>
          <w:sz w:val="24"/>
          <w:szCs w:val="24"/>
        </w:rPr>
        <w:t xml:space="preserve">    </w:t>
      </w:r>
      <w:r w:rsidRPr="00405A0B">
        <w:rPr>
          <w:rFonts w:ascii="Constantia" w:hAnsi="Constantia" w:cs="Constantia"/>
          <w:color w:val="000000"/>
          <w:sz w:val="24"/>
          <w:szCs w:val="24"/>
        </w:rPr>
        <w:t xml:space="preserve">  </w:t>
      </w:r>
      <w:r w:rsidR="00E621FD">
        <w:rPr>
          <w:rFonts w:ascii="Constantia" w:hAnsi="Constantia" w:cs="Constantia"/>
          <w:color w:val="000000"/>
          <w:sz w:val="24"/>
          <w:szCs w:val="24"/>
        </w:rPr>
        <w:t xml:space="preserve">  </w:t>
      </w:r>
      <w:r w:rsidR="00AB1E92">
        <w:rPr>
          <w:rFonts w:ascii="Constantia" w:hAnsi="Constantia" w:cs="Constantia"/>
          <w:color w:val="000000"/>
          <w:sz w:val="24"/>
          <w:szCs w:val="24"/>
        </w:rPr>
        <w:t xml:space="preserve">            </w:t>
      </w:r>
      <w:r w:rsidRPr="00405A0B">
        <w:rPr>
          <w:rFonts w:ascii="Constantia" w:hAnsi="Constantia" w:cs="Constantia"/>
          <w:color w:val="000000"/>
          <w:sz w:val="24"/>
          <w:szCs w:val="24"/>
        </w:rPr>
        <w:t xml:space="preserve">Date:   </w:t>
      </w:r>
      <w:r w:rsidR="00405A0B" w:rsidRPr="00405A0B">
        <w:rPr>
          <w:rFonts w:ascii="Constantia" w:hAnsi="Constantia" w:cs="Constantia"/>
          <w:color w:val="000000"/>
          <w:sz w:val="24"/>
          <w:szCs w:val="24"/>
        </w:rPr>
        <w:t>18</w:t>
      </w:r>
      <w:r w:rsidRPr="00405A0B">
        <w:rPr>
          <w:rFonts w:ascii="Constantia" w:hAnsi="Constantia" w:cs="Constantia"/>
          <w:color w:val="000000"/>
          <w:sz w:val="24"/>
          <w:szCs w:val="24"/>
        </w:rPr>
        <w:t xml:space="preserve">th </w:t>
      </w:r>
      <w:r w:rsidR="00405A0B" w:rsidRPr="00405A0B">
        <w:rPr>
          <w:rFonts w:ascii="Constantia" w:hAnsi="Constantia" w:cs="Constantia"/>
          <w:color w:val="000000"/>
          <w:sz w:val="24"/>
          <w:szCs w:val="24"/>
        </w:rPr>
        <w:t>April</w:t>
      </w:r>
      <w:r w:rsidRPr="00405A0B">
        <w:rPr>
          <w:rFonts w:ascii="Constantia" w:hAnsi="Constantia" w:cs="Constantia"/>
          <w:color w:val="000000"/>
          <w:sz w:val="24"/>
          <w:szCs w:val="24"/>
        </w:rPr>
        <w:t xml:space="preserve"> 202</w:t>
      </w:r>
      <w:r w:rsidR="00405A0B" w:rsidRPr="00405A0B">
        <w:rPr>
          <w:rFonts w:ascii="Constantia" w:hAnsi="Constantia" w:cs="Constantia"/>
          <w:color w:val="000000"/>
          <w:sz w:val="24"/>
          <w:szCs w:val="24"/>
        </w:rPr>
        <w:t>3</w:t>
      </w:r>
    </w:p>
    <w:p w:rsidR="00405A0B" w:rsidRPr="00405A0B" w:rsidRDefault="00405A0B" w:rsidP="00405A0B">
      <w:pPr>
        <w:autoSpaceDE w:val="0"/>
        <w:autoSpaceDN w:val="0"/>
        <w:adjustRightInd w:val="0"/>
        <w:spacing w:after="0" w:line="240" w:lineRule="auto"/>
        <w:rPr>
          <w:rFonts w:ascii="Constantia" w:hAnsi="Constantia" w:cs="Constantia"/>
          <w:color w:val="000000"/>
          <w:sz w:val="24"/>
          <w:szCs w:val="24"/>
        </w:rPr>
      </w:pPr>
    </w:p>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p>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p>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p>
    <w:p w:rsidR="00661215" w:rsidRPr="00405A0B" w:rsidRDefault="00661215" w:rsidP="00405A0B">
      <w:pPr>
        <w:autoSpaceDE w:val="0"/>
        <w:autoSpaceDN w:val="0"/>
        <w:adjustRightInd w:val="0"/>
        <w:spacing w:after="0" w:line="240" w:lineRule="auto"/>
        <w:rPr>
          <w:rFonts w:ascii="Constantia" w:hAnsi="Constantia" w:cs="Constantia"/>
          <w:color w:val="000000"/>
          <w:sz w:val="24"/>
          <w:szCs w:val="24"/>
        </w:rPr>
      </w:pPr>
      <w:r w:rsidRPr="00405A0B">
        <w:rPr>
          <w:rFonts w:ascii="Constantia" w:hAnsi="Constantia" w:cs="Constantia"/>
          <w:color w:val="000000"/>
          <w:sz w:val="24"/>
          <w:szCs w:val="24"/>
        </w:rPr>
        <w:t xml:space="preserve">Principal: </w:t>
      </w:r>
      <w:r w:rsidR="00AB1E92">
        <w:rPr>
          <w:rFonts w:ascii="Constantia" w:hAnsi="Constantia" w:cs="Constantia"/>
          <w:color w:val="000000"/>
          <w:sz w:val="24"/>
          <w:szCs w:val="24"/>
        </w:rPr>
        <w:t xml:space="preserve">           </w:t>
      </w:r>
      <w:r w:rsidR="00AB1E92" w:rsidRPr="00AB1E92">
        <w:rPr>
          <w:rFonts w:ascii="Constantia" w:hAnsi="Constantia" w:cs="Constantia"/>
          <w:color w:val="000000"/>
          <w:sz w:val="24"/>
          <w:szCs w:val="24"/>
        </w:rPr>
        <w:drawing>
          <wp:inline distT="0" distB="0" distL="0" distR="0">
            <wp:extent cx="1163053" cy="276225"/>
            <wp:effectExtent l="19050" t="0" r="0" b="0"/>
            <wp:docPr id="17" name="Picture 2" descr="C:\Users\Windows User\Downloads\IMG-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wnloads\IMG-6610.jpg"/>
                    <pic:cNvPicPr>
                      <a:picLocks noChangeAspect="1" noChangeArrowheads="1"/>
                    </pic:cNvPicPr>
                  </pic:nvPicPr>
                  <pic:blipFill>
                    <a:blip r:embed="rId7" cstate="print"/>
                    <a:srcRect/>
                    <a:stretch>
                      <a:fillRect/>
                    </a:stretch>
                  </pic:blipFill>
                  <pic:spPr bwMode="auto">
                    <a:xfrm>
                      <a:off x="0" y="0"/>
                      <a:ext cx="1179920" cy="280231"/>
                    </a:xfrm>
                    <a:prstGeom prst="rect">
                      <a:avLst/>
                    </a:prstGeom>
                    <a:noFill/>
                    <a:ln w="9525">
                      <a:noFill/>
                      <a:miter lim="800000"/>
                      <a:headEnd/>
                      <a:tailEnd/>
                    </a:ln>
                  </pic:spPr>
                </pic:pic>
              </a:graphicData>
            </a:graphic>
          </wp:inline>
        </w:drawing>
      </w:r>
      <w:r w:rsidRPr="00405A0B">
        <w:rPr>
          <w:rFonts w:ascii="Constantia" w:hAnsi="Constantia" w:cs="Constantia"/>
          <w:color w:val="000000"/>
          <w:sz w:val="24"/>
          <w:szCs w:val="24"/>
        </w:rPr>
        <w:t xml:space="preserve">    </w:t>
      </w:r>
      <w:r w:rsidR="00AB1E92">
        <w:rPr>
          <w:rFonts w:ascii="Constantia" w:hAnsi="Constantia" w:cs="Constantia"/>
          <w:color w:val="000000"/>
          <w:sz w:val="24"/>
          <w:szCs w:val="24"/>
        </w:rPr>
        <w:t xml:space="preserve">                              </w:t>
      </w:r>
      <w:r w:rsidRPr="00405A0B">
        <w:rPr>
          <w:rFonts w:ascii="Constantia" w:hAnsi="Constantia" w:cs="Constantia"/>
          <w:color w:val="000000"/>
          <w:sz w:val="24"/>
          <w:szCs w:val="24"/>
        </w:rPr>
        <w:t xml:space="preserve"> </w:t>
      </w:r>
      <w:r w:rsidR="00405A0B" w:rsidRPr="00405A0B">
        <w:rPr>
          <w:rFonts w:ascii="Constantia" w:hAnsi="Constantia" w:cs="Constantia"/>
          <w:color w:val="000000"/>
          <w:sz w:val="24"/>
          <w:szCs w:val="24"/>
        </w:rPr>
        <w:t xml:space="preserve"> </w:t>
      </w:r>
      <w:r w:rsidRPr="00405A0B">
        <w:rPr>
          <w:rFonts w:ascii="Constantia" w:hAnsi="Constantia" w:cs="Constantia"/>
          <w:color w:val="000000"/>
          <w:sz w:val="24"/>
          <w:szCs w:val="24"/>
        </w:rPr>
        <w:t xml:space="preserve">Date:   </w:t>
      </w:r>
      <w:r w:rsidR="00405A0B" w:rsidRPr="00405A0B">
        <w:rPr>
          <w:rFonts w:ascii="Constantia" w:hAnsi="Constantia" w:cs="Constantia"/>
          <w:color w:val="000000"/>
          <w:sz w:val="24"/>
          <w:szCs w:val="24"/>
        </w:rPr>
        <w:t>18th April 2023</w:t>
      </w:r>
    </w:p>
    <w:p w:rsidR="00CC2B4B" w:rsidRDefault="00CC2B4B" w:rsidP="00B7518E"/>
    <w:p w:rsidR="00CC2B4B" w:rsidRDefault="00CC2B4B" w:rsidP="00B7518E"/>
    <w:p w:rsidR="00661215" w:rsidRDefault="00661215" w:rsidP="00B7518E">
      <w:r>
        <w:rPr>
          <w:rFonts w:ascii="Constantia" w:hAnsi="Constantia" w:cs="Constantia"/>
          <w:b/>
          <w:bCs/>
          <w:color w:val="000000"/>
          <w:sz w:val="24"/>
          <w:szCs w:val="24"/>
        </w:rPr>
        <w:t>Appendix 1</w:t>
      </w:r>
    </w:p>
    <w:tbl>
      <w:tblPr>
        <w:tblStyle w:val="TableGrid"/>
        <w:tblW w:w="0" w:type="auto"/>
        <w:tblLook w:val="04A0"/>
      </w:tblPr>
      <w:tblGrid>
        <w:gridCol w:w="1720"/>
        <w:gridCol w:w="4767"/>
        <w:gridCol w:w="2755"/>
      </w:tblGrid>
      <w:tr w:rsidR="00CC2B4B" w:rsidTr="00CC2B4B">
        <w:tc>
          <w:tcPr>
            <w:tcW w:w="9242" w:type="dxa"/>
            <w:gridSpan w:val="3"/>
            <w:tcBorders>
              <w:top w:val="single" w:sz="4" w:space="0" w:color="auto"/>
              <w:left w:val="single" w:sz="4" w:space="0" w:color="auto"/>
              <w:bottom w:val="single" w:sz="4" w:space="0" w:color="auto"/>
              <w:right w:val="single" w:sz="4" w:space="0" w:color="auto"/>
            </w:tcBorders>
            <w:hideMark/>
          </w:tcPr>
          <w:p w:rsidR="00CC2B4B" w:rsidRDefault="00CC2B4B">
            <w:pPr>
              <w:rPr>
                <w:b/>
                <w:sz w:val="32"/>
                <w:szCs w:val="32"/>
              </w:rPr>
            </w:pPr>
            <w:r>
              <w:rPr>
                <w:b/>
                <w:sz w:val="32"/>
                <w:szCs w:val="32"/>
              </w:rPr>
              <w:t>St. Canice’s Co-Ed. List of Standardised Tests in use</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pPr>
              <w:spacing w:after="60"/>
              <w:rPr>
                <w:rFonts w:ascii="ITC Bookman" w:hAnsi="ITC Bookman"/>
                <w:b/>
              </w:rPr>
            </w:pPr>
            <w:r>
              <w:rPr>
                <w:rFonts w:ascii="ITC Bookman" w:hAnsi="ITC Bookman"/>
                <w:b/>
              </w:rPr>
              <w:t>Class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rPr>
                <w:rFonts w:ascii="ITC Bookman" w:hAnsi="ITC Bookman"/>
                <w:b/>
              </w:rPr>
            </w:pPr>
            <w:r>
              <w:rPr>
                <w:rFonts w:ascii="ITC Bookman" w:hAnsi="ITC Bookman"/>
                <w:b/>
              </w:rPr>
              <w:t>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pPr>
              <w:spacing w:after="60"/>
              <w:rPr>
                <w:rFonts w:ascii="ITC Bookman" w:hAnsi="ITC Bookman"/>
                <w:b/>
              </w:rPr>
            </w:pPr>
            <w:r>
              <w:rPr>
                <w:rFonts w:ascii="ITC Bookman" w:hAnsi="ITC Bookman"/>
                <w:b/>
              </w:rPr>
              <w:t>When test is administered</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Junior Infants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r>
              <w:t>B.I.A.P</w:t>
            </w:r>
            <w:r>
              <w:tab/>
            </w:r>
            <w:r>
              <w:tab/>
            </w:r>
          </w:p>
          <w:p w:rsidR="00CC2B4B" w:rsidRDefault="00CC2B4B">
            <w:proofErr w:type="spellStart"/>
            <w:r>
              <w:t>MaLT</w:t>
            </w:r>
            <w:proofErr w:type="spellEnd"/>
            <w:r>
              <w:t xml:space="preserve"> 5</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Before February midterm</w:t>
            </w:r>
          </w:p>
          <w:p w:rsidR="00CC2B4B" w:rsidRDefault="00CC2B4B">
            <w:r>
              <w:t>May</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Senior Infants</w:t>
            </w:r>
            <w:r>
              <w:tab/>
            </w:r>
            <w:r>
              <w:tab/>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r>
              <w:t>Test 2r</w:t>
            </w:r>
            <w:r>
              <w:tab/>
            </w:r>
            <w:r>
              <w:tab/>
            </w:r>
          </w:p>
          <w:p w:rsidR="00CC2B4B" w:rsidRDefault="00CC2B4B">
            <w:r>
              <w:t>Drumcondra Early Numeracy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March</w:t>
            </w:r>
          </w:p>
          <w:p w:rsidR="00CC2B4B" w:rsidRDefault="00CC2B4B">
            <w:r>
              <w:t>May</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First Class: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r>
              <w:t>New Drumcondra Primary Reading Test Level 1</w:t>
            </w:r>
          </w:p>
          <w:p w:rsidR="00CC2B4B" w:rsidRDefault="00CC2B4B">
            <w:r>
              <w:t>New Drumcondra Primary Maths  Test   Level 1</w:t>
            </w:r>
          </w:p>
          <w:p w:rsidR="00CC2B4B" w:rsidRDefault="00CC2B4B">
            <w:r>
              <w:t>Drumcondra Spelling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May</w:t>
            </w:r>
          </w:p>
          <w:p w:rsidR="00CC2B4B" w:rsidRDefault="00CC2B4B">
            <w:r>
              <w:t>May</w:t>
            </w:r>
          </w:p>
          <w:p w:rsidR="00CC2B4B" w:rsidRDefault="00CC2B4B">
            <w:r>
              <w:t>May</w:t>
            </w:r>
          </w:p>
        </w:tc>
      </w:tr>
      <w:tr w:rsidR="00CC2B4B" w:rsidTr="00CC2B4B">
        <w:trPr>
          <w:trHeight w:val="1391"/>
        </w:trPr>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Second Class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jc w:val="both"/>
            </w:pPr>
            <w:r>
              <w:t>Verbal Reasoning Test from GL Assessment</w:t>
            </w:r>
          </w:p>
          <w:p w:rsidR="00CC2B4B" w:rsidRDefault="00CC2B4B">
            <w:pPr>
              <w:jc w:val="both"/>
            </w:pPr>
            <w:r>
              <w:t>Non-Verbal Reasoning Test from GL Assessment</w:t>
            </w:r>
          </w:p>
          <w:p w:rsidR="00CC2B4B" w:rsidRDefault="00CC2B4B">
            <w:r>
              <w:t>New Drumcondra Primary Reading Test Level 2</w:t>
            </w:r>
          </w:p>
          <w:p w:rsidR="00CC2B4B" w:rsidRDefault="00CC2B4B">
            <w:r>
              <w:t>New Drumcondra Primary Maths  Test   Level 2</w:t>
            </w:r>
          </w:p>
          <w:p w:rsidR="00CC2B4B" w:rsidRDefault="00CC2B4B">
            <w:pPr>
              <w:jc w:val="both"/>
            </w:pPr>
            <w:r>
              <w:t>Drumcondra Spelling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Before February midterm</w:t>
            </w:r>
          </w:p>
          <w:p w:rsidR="00CC2B4B" w:rsidRDefault="00CC2B4B">
            <w:r>
              <w:t>Before February midterm</w:t>
            </w:r>
          </w:p>
          <w:p w:rsidR="00CC2B4B" w:rsidRDefault="00CC2B4B">
            <w:r>
              <w:t>May</w:t>
            </w:r>
          </w:p>
          <w:p w:rsidR="00CC2B4B" w:rsidRDefault="00CC2B4B">
            <w:r>
              <w:t>May</w:t>
            </w:r>
          </w:p>
          <w:p w:rsidR="00CC2B4B" w:rsidRDefault="00CC2B4B">
            <w:r>
              <w:t>May</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Third Class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r>
              <w:t>New Drumcondra Primary Reading Test Level 3</w:t>
            </w:r>
          </w:p>
          <w:p w:rsidR="00CC2B4B" w:rsidRDefault="00CC2B4B">
            <w:r>
              <w:t>New Drumcondra Primary Maths  Test   Level 3</w:t>
            </w:r>
          </w:p>
          <w:p w:rsidR="00CC2B4B" w:rsidRDefault="00CC2B4B">
            <w:pPr>
              <w:jc w:val="both"/>
            </w:pPr>
            <w:r>
              <w:t>Drumcondra Spelling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May</w:t>
            </w:r>
          </w:p>
          <w:p w:rsidR="00CC2B4B" w:rsidRDefault="00CC2B4B">
            <w:r>
              <w:t>May</w:t>
            </w:r>
          </w:p>
          <w:p w:rsidR="00CC2B4B" w:rsidRDefault="00CC2B4B">
            <w:r>
              <w:t>May</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Fourth Class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jc w:val="both"/>
            </w:pPr>
            <w:r>
              <w:t>Verbal Reasoning Test from GL Assessment</w:t>
            </w:r>
          </w:p>
          <w:p w:rsidR="00CC2B4B" w:rsidRDefault="00CC2B4B">
            <w:pPr>
              <w:jc w:val="both"/>
            </w:pPr>
            <w:r>
              <w:t>Non-Verbal Reasoning Test from GL Assessment</w:t>
            </w:r>
          </w:p>
          <w:p w:rsidR="00CC2B4B" w:rsidRDefault="00CC2B4B">
            <w:r>
              <w:t>New Drumcondra Primary Reading Test Level 4</w:t>
            </w:r>
          </w:p>
          <w:p w:rsidR="00CC2B4B" w:rsidRDefault="00CC2B4B">
            <w:r>
              <w:t>New Drumcondra Primary Maths  Test   Level 4</w:t>
            </w:r>
          </w:p>
          <w:p w:rsidR="00CC2B4B" w:rsidRDefault="00CC2B4B">
            <w:pPr>
              <w:jc w:val="both"/>
            </w:pPr>
            <w:r>
              <w:t>Drumcondra Spelling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Before February midterm</w:t>
            </w:r>
          </w:p>
          <w:p w:rsidR="00CC2B4B" w:rsidRDefault="00CC2B4B">
            <w:r>
              <w:t>Before February midterm</w:t>
            </w:r>
          </w:p>
          <w:p w:rsidR="00CC2B4B" w:rsidRDefault="00CC2B4B">
            <w:r>
              <w:t>May</w:t>
            </w:r>
          </w:p>
          <w:p w:rsidR="00CC2B4B" w:rsidRDefault="00CC2B4B">
            <w:r>
              <w:t>May</w:t>
            </w:r>
          </w:p>
          <w:p w:rsidR="00CC2B4B" w:rsidRDefault="00CC2B4B">
            <w:r>
              <w:t>May</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Fifth Class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r>
              <w:t>New Drumcondra Primary Reading Test Level 3</w:t>
            </w:r>
          </w:p>
          <w:p w:rsidR="00CC2B4B" w:rsidRDefault="00CC2B4B">
            <w:r>
              <w:t>New Drumcondra Primary Maths  Test   Level 3</w:t>
            </w:r>
          </w:p>
          <w:p w:rsidR="00CC2B4B" w:rsidRDefault="00CC2B4B">
            <w:pPr>
              <w:jc w:val="both"/>
            </w:pPr>
            <w:r>
              <w:t>Drumcondra Spelling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May</w:t>
            </w:r>
          </w:p>
          <w:p w:rsidR="00CC2B4B" w:rsidRDefault="00CC2B4B">
            <w:r>
              <w:t>May</w:t>
            </w:r>
          </w:p>
          <w:p w:rsidR="00CC2B4B" w:rsidRDefault="00CC2B4B">
            <w:r>
              <w:t>May</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Sixth Class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r>
              <w:t>New Drumcondra Primary Reading Test Level 3</w:t>
            </w:r>
          </w:p>
          <w:p w:rsidR="00CC2B4B" w:rsidRDefault="00CC2B4B">
            <w:r>
              <w:t>New Drumcondra Primary Maths  Test   Level 3</w:t>
            </w:r>
          </w:p>
          <w:p w:rsidR="00CC2B4B" w:rsidRDefault="00CC2B4B">
            <w:pPr>
              <w:jc w:val="both"/>
            </w:pPr>
            <w:r>
              <w:t>Drumcondra Spelling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r>
              <w:t>May</w:t>
            </w:r>
          </w:p>
          <w:p w:rsidR="00CC2B4B" w:rsidRDefault="00CC2B4B">
            <w:r>
              <w:t>May</w:t>
            </w:r>
          </w:p>
          <w:p w:rsidR="00CC2B4B" w:rsidRDefault="00CC2B4B">
            <w:r>
              <w:t>May</w:t>
            </w:r>
          </w:p>
        </w:tc>
      </w:tr>
      <w:tr w:rsidR="00CC2B4B" w:rsidTr="00CC2B4B">
        <w:tc>
          <w:tcPr>
            <w:tcW w:w="9242" w:type="dxa"/>
            <w:gridSpan w:val="3"/>
            <w:tcBorders>
              <w:top w:val="single" w:sz="4" w:space="0" w:color="auto"/>
              <w:left w:val="single" w:sz="4" w:space="0" w:color="auto"/>
              <w:bottom w:val="single" w:sz="4" w:space="0" w:color="auto"/>
              <w:right w:val="single" w:sz="4" w:space="0" w:color="auto"/>
            </w:tcBorders>
            <w:hideMark/>
          </w:tcPr>
          <w:p w:rsidR="00CC2B4B" w:rsidRDefault="00CC2B4B" w:rsidP="001B39E4">
            <w:r>
              <w:rPr>
                <w:rFonts w:ascii="ITC Bookman" w:hAnsi="ITC Bookman"/>
                <w:b/>
              </w:rPr>
              <w:t>Other tests in use</w:t>
            </w:r>
            <w:r w:rsidR="001B39E4">
              <w:rPr>
                <w:rFonts w:ascii="ITC Bookman" w:hAnsi="ITC Bookman"/>
                <w:b/>
              </w:rPr>
              <w:t xml:space="preserve"> when further investigation may be required</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Junior / Senior Infants + SEN</w:t>
            </w:r>
          </w:p>
        </w:tc>
        <w:tc>
          <w:tcPr>
            <w:tcW w:w="4767" w:type="dxa"/>
            <w:tcBorders>
              <w:top w:val="single" w:sz="4" w:space="0" w:color="auto"/>
              <w:left w:val="single" w:sz="4" w:space="0" w:color="auto"/>
              <w:bottom w:val="single" w:sz="4" w:space="0" w:color="auto"/>
              <w:right w:val="single" w:sz="4" w:space="0" w:color="auto"/>
            </w:tcBorders>
          </w:tcPr>
          <w:p w:rsidR="00CC2B4B" w:rsidRDefault="00CC2B4B">
            <w:pPr>
              <w:spacing w:after="60"/>
            </w:pPr>
            <w:r>
              <w:t>Jolly Phonics Reading Test</w:t>
            </w:r>
          </w:p>
          <w:p w:rsidR="00CC2B4B" w:rsidRDefault="00CC2B4B">
            <w:pPr>
              <w:spacing w:after="60"/>
            </w:pP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Throughout the year</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Junior / Senior Infants + SEN</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School Designed Phonics Test</w:t>
            </w:r>
          </w:p>
        </w:tc>
        <w:tc>
          <w:tcPr>
            <w:tcW w:w="2755"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Throughout the year</w:t>
            </w:r>
          </w:p>
          <w:p w:rsidR="00CC2B4B" w:rsidRDefault="00CC2B4B">
            <w:pPr>
              <w:spacing w:after="60"/>
            </w:pPr>
            <w:r>
              <w:t>End of year</w:t>
            </w:r>
          </w:p>
        </w:tc>
      </w:tr>
      <w:tr w:rsidR="00CC2B4B" w:rsidTr="00CC2B4B">
        <w:tc>
          <w:tcPr>
            <w:tcW w:w="1720" w:type="dxa"/>
            <w:tcBorders>
              <w:top w:val="single" w:sz="4" w:space="0" w:color="auto"/>
              <w:left w:val="single" w:sz="4" w:space="0" w:color="auto"/>
              <w:bottom w:val="single" w:sz="4" w:space="0" w:color="auto"/>
              <w:right w:val="single" w:sz="4" w:space="0" w:color="auto"/>
            </w:tcBorders>
            <w:hideMark/>
          </w:tcPr>
          <w:p w:rsidR="00CC2B4B" w:rsidRDefault="00CC2B4B">
            <w:r>
              <w:t>All Classes</w:t>
            </w:r>
          </w:p>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“Dyslexia Portfolio”</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“Diagnostic Reading Analysis (DRA)”</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“YARC - York Assessment of Reading Comprehension”</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“A-Z Benchmark Passage Running Record ”</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GL Dyslexia and Dyscalculia Screening Test</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Malt Diagnostic tests</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 xml:space="preserve">Old Sigma T and </w:t>
            </w:r>
            <w:proofErr w:type="spellStart"/>
            <w:r>
              <w:t>Micra</w:t>
            </w:r>
            <w:proofErr w:type="spellEnd"/>
            <w:r>
              <w:t xml:space="preserve"> T tests</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Bust at Maths Assessment Tests</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650220">
            <w:pPr>
              <w:spacing w:after="60"/>
            </w:pPr>
            <w:r>
              <w:t>Starlight A</w:t>
            </w:r>
            <w:r w:rsidR="001B39E4">
              <w:t>s</w:t>
            </w:r>
            <w:r w:rsidR="00CC2B4B">
              <w:t>sessment</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r w:rsidR="00CC2B4B" w:rsidTr="00CC2B4B">
        <w:tc>
          <w:tcPr>
            <w:tcW w:w="1720" w:type="dxa"/>
            <w:tcBorders>
              <w:top w:val="single" w:sz="4" w:space="0" w:color="auto"/>
              <w:left w:val="single" w:sz="4" w:space="0" w:color="auto"/>
              <w:bottom w:val="single" w:sz="4" w:space="0" w:color="auto"/>
              <w:right w:val="single" w:sz="4" w:space="0" w:color="auto"/>
            </w:tcBorders>
          </w:tcPr>
          <w:p w:rsidR="00CC2B4B" w:rsidRDefault="00CC2B4B"/>
        </w:tc>
        <w:tc>
          <w:tcPr>
            <w:tcW w:w="4767" w:type="dxa"/>
            <w:tcBorders>
              <w:top w:val="single" w:sz="4" w:space="0" w:color="auto"/>
              <w:left w:val="single" w:sz="4" w:space="0" w:color="auto"/>
              <w:bottom w:val="single" w:sz="4" w:space="0" w:color="auto"/>
              <w:right w:val="single" w:sz="4" w:space="0" w:color="auto"/>
            </w:tcBorders>
            <w:hideMark/>
          </w:tcPr>
          <w:p w:rsidR="00CC2B4B" w:rsidRDefault="00CC2B4B">
            <w:pPr>
              <w:spacing w:after="60"/>
            </w:pPr>
            <w:r>
              <w:t>PM Benchmark Literacy Assessment </w:t>
            </w:r>
          </w:p>
        </w:tc>
        <w:tc>
          <w:tcPr>
            <w:tcW w:w="2755" w:type="dxa"/>
            <w:tcBorders>
              <w:top w:val="single" w:sz="4" w:space="0" w:color="auto"/>
              <w:left w:val="single" w:sz="4" w:space="0" w:color="auto"/>
              <w:bottom w:val="single" w:sz="4" w:space="0" w:color="auto"/>
              <w:right w:val="single" w:sz="4" w:space="0" w:color="auto"/>
            </w:tcBorders>
          </w:tcPr>
          <w:p w:rsidR="00CC2B4B" w:rsidRDefault="00CC2B4B">
            <w:pPr>
              <w:spacing w:after="60"/>
            </w:pPr>
          </w:p>
        </w:tc>
      </w:tr>
    </w:tbl>
    <w:p w:rsidR="00CC2B4B" w:rsidRPr="00B7518E" w:rsidRDefault="00CC2B4B" w:rsidP="00B7518E"/>
    <w:sectPr w:rsidR="00CC2B4B" w:rsidRPr="00B7518E" w:rsidSect="0031441D">
      <w:pgSz w:w="11906" w:h="16838"/>
      <w:pgMar w:top="993"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TC Bookman">
    <w:panose1 w:val="0205050404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36B"/>
    <w:multiLevelType w:val="hybridMultilevel"/>
    <w:tmpl w:val="FACA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D5509"/>
    <w:multiLevelType w:val="hybridMultilevel"/>
    <w:tmpl w:val="28FA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818F7"/>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32530A"/>
    <w:multiLevelType w:val="hybridMultilevel"/>
    <w:tmpl w:val="01187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774F0E"/>
    <w:multiLevelType w:val="hybridMultilevel"/>
    <w:tmpl w:val="2A1E0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A425A"/>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705D33"/>
    <w:multiLevelType w:val="hybridMultilevel"/>
    <w:tmpl w:val="15108B44"/>
    <w:lvl w:ilvl="0" w:tplc="1E7CD99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944396"/>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EB2C6C"/>
    <w:multiLevelType w:val="hybridMultilevel"/>
    <w:tmpl w:val="85E416E2"/>
    <w:lvl w:ilvl="0" w:tplc="6D7E1742">
      <w:numFmt w:val="bullet"/>
      <w:lvlText w:val="-"/>
      <w:lvlJc w:val="left"/>
      <w:pPr>
        <w:ind w:left="720" w:hanging="360"/>
      </w:pPr>
      <w:rPr>
        <w:rFonts w:ascii="Constantia" w:eastAsiaTheme="minorHAnsi" w:hAnsi="Constantia" w:cs="Constant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3540F9"/>
    <w:multiLevelType w:val="hybridMultilevel"/>
    <w:tmpl w:val="9EC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13187"/>
    <w:multiLevelType w:val="hybridMultilevel"/>
    <w:tmpl w:val="91D06B76"/>
    <w:lvl w:ilvl="0" w:tplc="359C0EF8">
      <w:numFmt w:val="bullet"/>
      <w:lvlText w:val="-"/>
      <w:lvlJc w:val="left"/>
      <w:pPr>
        <w:ind w:left="720" w:hanging="360"/>
      </w:pPr>
      <w:rPr>
        <w:rFonts w:ascii="Constantia" w:eastAsiaTheme="minorHAnsi" w:hAnsi="Constantia" w:cs="Constant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CF31449"/>
    <w:multiLevelType w:val="hybridMultilevel"/>
    <w:tmpl w:val="CCBE4476"/>
    <w:lvl w:ilvl="0" w:tplc="08090001">
      <w:start w:val="1"/>
      <w:numFmt w:val="bullet"/>
      <w:lvlText w:val=""/>
      <w:lvlJc w:val="left"/>
      <w:pPr>
        <w:ind w:left="780" w:hanging="4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7C6714"/>
    <w:multiLevelType w:val="hybridMultilevel"/>
    <w:tmpl w:val="856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B41797"/>
    <w:multiLevelType w:val="hybridMultilevel"/>
    <w:tmpl w:val="421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042A51"/>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E9064B6"/>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323540A"/>
    <w:multiLevelType w:val="hybridMultilevel"/>
    <w:tmpl w:val="8810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875BF"/>
    <w:multiLevelType w:val="hybridMultilevel"/>
    <w:tmpl w:val="C0180926"/>
    <w:lvl w:ilvl="0" w:tplc="FADA4496">
      <w:numFmt w:val="bullet"/>
      <w:lvlText w:val="-"/>
      <w:lvlJc w:val="left"/>
      <w:pPr>
        <w:ind w:left="720" w:hanging="360"/>
      </w:pPr>
      <w:rPr>
        <w:rFonts w:ascii="Constantia" w:eastAsiaTheme="minorHAnsi" w:hAnsi="Constantia" w:cs="Constant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451A08"/>
    <w:multiLevelType w:val="hybridMultilevel"/>
    <w:tmpl w:val="DFF8C5D4"/>
    <w:lvl w:ilvl="0" w:tplc="15E8CC3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024DCD"/>
    <w:multiLevelType w:val="hybridMultilevel"/>
    <w:tmpl w:val="53903A14"/>
    <w:lvl w:ilvl="0" w:tplc="11B6E658">
      <w:start w:val="1"/>
      <w:numFmt w:val="bullet"/>
      <w:lvlText w:val="-"/>
      <w:lvlJc w:val="left"/>
      <w:pPr>
        <w:ind w:left="720" w:hanging="360"/>
      </w:pPr>
      <w:rPr>
        <w:rFonts w:ascii="Constantia" w:eastAsiaTheme="minorHAnsi" w:hAnsi="Constant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8E7ED2"/>
    <w:multiLevelType w:val="hybridMultilevel"/>
    <w:tmpl w:val="773EF9FE"/>
    <w:lvl w:ilvl="0" w:tplc="B48CE31E">
      <w:numFmt w:val="bullet"/>
      <w:lvlText w:val=""/>
      <w:lvlJc w:val="left"/>
      <w:pPr>
        <w:ind w:left="720" w:hanging="360"/>
      </w:pPr>
      <w:rPr>
        <w:rFonts w:ascii="Symbol" w:eastAsiaTheme="minorHAnsi" w:hAnsi="Symbol" w:cs="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F13FD8"/>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CD20D55"/>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2F0544"/>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06A5F4D"/>
    <w:multiLevelType w:val="hybridMultilevel"/>
    <w:tmpl w:val="C240A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2E7676E"/>
    <w:multiLevelType w:val="hybridMultilevel"/>
    <w:tmpl w:val="4484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0"/>
  </w:num>
  <w:num w:numId="3">
    <w:abstractNumId w:val="13"/>
  </w:num>
  <w:num w:numId="4">
    <w:abstractNumId w:val="4"/>
  </w:num>
  <w:num w:numId="5">
    <w:abstractNumId w:val="6"/>
  </w:num>
  <w:num w:numId="6">
    <w:abstractNumId w:val="1"/>
  </w:num>
  <w:num w:numId="7">
    <w:abstractNumId w:val="9"/>
  </w:num>
  <w:num w:numId="8">
    <w:abstractNumId w:val="25"/>
  </w:num>
  <w:num w:numId="9">
    <w:abstractNumId w:val="3"/>
  </w:num>
  <w:num w:numId="10">
    <w:abstractNumId w:val="11"/>
  </w:num>
  <w:num w:numId="11">
    <w:abstractNumId w:val="16"/>
  </w:num>
  <w:num w:numId="12">
    <w:abstractNumId w:val="0"/>
  </w:num>
  <w:num w:numId="13">
    <w:abstractNumId w:val="19"/>
  </w:num>
  <w:num w:numId="14">
    <w:abstractNumId w:val="18"/>
  </w:num>
  <w:num w:numId="15">
    <w:abstractNumId w:val="10"/>
  </w:num>
  <w:num w:numId="16">
    <w:abstractNumId w:val="8"/>
  </w:num>
  <w:num w:numId="17">
    <w:abstractNumId w:val="17"/>
  </w:num>
  <w:num w:numId="18">
    <w:abstractNumId w:val="24"/>
  </w:num>
  <w:num w:numId="19">
    <w:abstractNumId w:val="14"/>
  </w:num>
  <w:num w:numId="20">
    <w:abstractNumId w:val="7"/>
  </w:num>
  <w:num w:numId="21">
    <w:abstractNumId w:val="2"/>
  </w:num>
  <w:num w:numId="22">
    <w:abstractNumId w:val="22"/>
  </w:num>
  <w:num w:numId="23">
    <w:abstractNumId w:val="21"/>
  </w:num>
  <w:num w:numId="24">
    <w:abstractNumId w:val="23"/>
  </w:num>
  <w:num w:numId="25">
    <w:abstractNumId w:val="15"/>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7518E"/>
    <w:rsid w:val="00016D9A"/>
    <w:rsid w:val="000B46A0"/>
    <w:rsid w:val="000B60BA"/>
    <w:rsid w:val="001B39E4"/>
    <w:rsid w:val="002E31DD"/>
    <w:rsid w:val="00311985"/>
    <w:rsid w:val="0031441D"/>
    <w:rsid w:val="003730D3"/>
    <w:rsid w:val="00381C5B"/>
    <w:rsid w:val="003A4392"/>
    <w:rsid w:val="003B5EDE"/>
    <w:rsid w:val="00405A0B"/>
    <w:rsid w:val="004C409E"/>
    <w:rsid w:val="004D05DC"/>
    <w:rsid w:val="00514812"/>
    <w:rsid w:val="00564521"/>
    <w:rsid w:val="00582BD1"/>
    <w:rsid w:val="00583783"/>
    <w:rsid w:val="005D2AEB"/>
    <w:rsid w:val="005E5CE4"/>
    <w:rsid w:val="00650220"/>
    <w:rsid w:val="00657CA4"/>
    <w:rsid w:val="00661215"/>
    <w:rsid w:val="006A1B39"/>
    <w:rsid w:val="0072097E"/>
    <w:rsid w:val="007B731D"/>
    <w:rsid w:val="007D711A"/>
    <w:rsid w:val="008209D4"/>
    <w:rsid w:val="00831F5C"/>
    <w:rsid w:val="008D0446"/>
    <w:rsid w:val="008E6A92"/>
    <w:rsid w:val="0092073A"/>
    <w:rsid w:val="009559C3"/>
    <w:rsid w:val="009C1B7D"/>
    <w:rsid w:val="00A30DBF"/>
    <w:rsid w:val="00AB1E92"/>
    <w:rsid w:val="00B23519"/>
    <w:rsid w:val="00B7518E"/>
    <w:rsid w:val="00BA13FE"/>
    <w:rsid w:val="00BA7193"/>
    <w:rsid w:val="00BC472A"/>
    <w:rsid w:val="00C2255D"/>
    <w:rsid w:val="00CA5DB2"/>
    <w:rsid w:val="00CC2B4B"/>
    <w:rsid w:val="00CE0B79"/>
    <w:rsid w:val="00D752E5"/>
    <w:rsid w:val="00D86DF1"/>
    <w:rsid w:val="00DB6017"/>
    <w:rsid w:val="00DB6CB3"/>
    <w:rsid w:val="00DC7F9C"/>
    <w:rsid w:val="00E621FD"/>
    <w:rsid w:val="00F320D4"/>
    <w:rsid w:val="00F72193"/>
    <w:rsid w:val="00F81A6E"/>
    <w:rsid w:val="00F8216F"/>
    <w:rsid w:val="00FA643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85"/>
  </w:style>
  <w:style w:type="paragraph" w:styleId="Heading3">
    <w:name w:val="heading 3"/>
    <w:basedOn w:val="Normal"/>
    <w:link w:val="Heading3Char"/>
    <w:uiPriority w:val="9"/>
    <w:qFormat/>
    <w:rsid w:val="005D2AEB"/>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46"/>
    <w:pPr>
      <w:ind w:left="720"/>
      <w:contextualSpacing/>
    </w:pPr>
  </w:style>
  <w:style w:type="character" w:customStyle="1" w:styleId="hgkelc">
    <w:name w:val="hgkelc"/>
    <w:basedOn w:val="DefaultParagraphFont"/>
    <w:rsid w:val="005D2AEB"/>
  </w:style>
  <w:style w:type="character" w:customStyle="1" w:styleId="Heading3Char">
    <w:name w:val="Heading 3 Char"/>
    <w:basedOn w:val="DefaultParagraphFont"/>
    <w:link w:val="Heading3"/>
    <w:uiPriority w:val="9"/>
    <w:rsid w:val="005D2AEB"/>
    <w:rPr>
      <w:rFonts w:ascii="Times New Roman" w:eastAsia="Times New Roman" w:hAnsi="Times New Roman" w:cs="Times New Roman"/>
      <w:b/>
      <w:bCs/>
      <w:sz w:val="27"/>
      <w:szCs w:val="27"/>
      <w:lang w:val="en-IE" w:eastAsia="en-IE"/>
    </w:rPr>
  </w:style>
  <w:style w:type="character" w:styleId="Hyperlink">
    <w:name w:val="Hyperlink"/>
    <w:basedOn w:val="DefaultParagraphFont"/>
    <w:uiPriority w:val="99"/>
    <w:semiHidden/>
    <w:unhideWhenUsed/>
    <w:rsid w:val="005D2AEB"/>
    <w:rPr>
      <w:color w:val="0000FF"/>
      <w:u w:val="single"/>
    </w:rPr>
  </w:style>
  <w:style w:type="table" w:styleId="TableGrid">
    <w:name w:val="Table Grid"/>
    <w:basedOn w:val="TableNormal"/>
    <w:uiPriority w:val="59"/>
    <w:rsid w:val="00CC2B4B"/>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661215"/>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61215"/>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20080433">
      <w:bodyDiv w:val="1"/>
      <w:marLeft w:val="0"/>
      <w:marRight w:val="0"/>
      <w:marTop w:val="0"/>
      <w:marBottom w:val="0"/>
      <w:divBdr>
        <w:top w:val="none" w:sz="0" w:space="0" w:color="auto"/>
        <w:left w:val="none" w:sz="0" w:space="0" w:color="auto"/>
        <w:bottom w:val="none" w:sz="0" w:space="0" w:color="auto"/>
        <w:right w:val="none" w:sz="0" w:space="0" w:color="auto"/>
      </w:divBdr>
    </w:div>
    <w:div w:id="1507789645">
      <w:bodyDiv w:val="1"/>
      <w:marLeft w:val="0"/>
      <w:marRight w:val="0"/>
      <w:marTop w:val="0"/>
      <w:marBottom w:val="0"/>
      <w:divBdr>
        <w:top w:val="none" w:sz="0" w:space="0" w:color="auto"/>
        <w:left w:val="none" w:sz="0" w:space="0" w:color="auto"/>
        <w:bottom w:val="none" w:sz="0" w:space="0" w:color="auto"/>
        <w:right w:val="none" w:sz="0" w:space="0" w:color="auto"/>
      </w:divBdr>
      <w:divsChild>
        <w:div w:id="1939679775">
          <w:marLeft w:val="0"/>
          <w:marRight w:val="0"/>
          <w:marTop w:val="0"/>
          <w:marBottom w:val="0"/>
          <w:divBdr>
            <w:top w:val="none" w:sz="0" w:space="0" w:color="auto"/>
            <w:left w:val="none" w:sz="0" w:space="0" w:color="auto"/>
            <w:bottom w:val="none" w:sz="0" w:space="0" w:color="auto"/>
            <w:right w:val="none" w:sz="0" w:space="0" w:color="auto"/>
          </w:divBdr>
        </w:div>
      </w:divsChild>
    </w:div>
    <w:div w:id="16721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6</cp:revision>
  <cp:lastPrinted>2023-04-18T08:58:00Z</cp:lastPrinted>
  <dcterms:created xsi:type="dcterms:W3CDTF">2023-04-17T08:35:00Z</dcterms:created>
  <dcterms:modified xsi:type="dcterms:W3CDTF">2023-04-23T20:23:00Z</dcterms:modified>
</cp:coreProperties>
</file>